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3D05" w:rsidRPr="00171642" w:rsidRDefault="0019453A" w:rsidP="00043D05">
      <w:pPr>
        <w:spacing w:line="276" w:lineRule="auto"/>
        <w:ind w:left="5670"/>
        <w:rPr>
          <w:sz w:val="28"/>
          <w:szCs w:val="28"/>
          <w:lang w:eastAsia="ru-RU"/>
        </w:rPr>
      </w:pPr>
      <w:bookmarkStart w:id="0" w:name="_GoBack"/>
      <w:bookmarkEnd w:id="0"/>
      <w:r w:rsidRPr="00171642">
        <w:rPr>
          <w:sz w:val="28"/>
          <w:szCs w:val="28"/>
          <w:lang w:eastAsia="ru-RU"/>
        </w:rPr>
        <w:t xml:space="preserve">Приложение </w:t>
      </w:r>
      <w:r w:rsidR="00171B93">
        <w:rPr>
          <w:sz w:val="28"/>
          <w:szCs w:val="28"/>
          <w:lang w:eastAsia="ru-RU"/>
        </w:rPr>
        <w:t>№ 1</w:t>
      </w:r>
      <w:r w:rsidRPr="00171642">
        <w:rPr>
          <w:sz w:val="28"/>
          <w:szCs w:val="28"/>
          <w:lang w:eastAsia="ru-RU"/>
        </w:rPr>
        <w:br/>
      </w:r>
      <w:r w:rsidR="00043D05" w:rsidRPr="00171642">
        <w:rPr>
          <w:sz w:val="28"/>
          <w:szCs w:val="28"/>
          <w:lang w:eastAsia="ru-RU"/>
        </w:rPr>
        <w:t>к п</w:t>
      </w:r>
      <w:r w:rsidR="00043D05">
        <w:rPr>
          <w:sz w:val="28"/>
          <w:szCs w:val="28"/>
          <w:lang w:eastAsia="ru-RU"/>
        </w:rPr>
        <w:t>исьм</w:t>
      </w:r>
      <w:r w:rsidR="00043D05" w:rsidRPr="00171642">
        <w:rPr>
          <w:sz w:val="28"/>
          <w:szCs w:val="28"/>
          <w:lang w:eastAsia="ru-RU"/>
        </w:rPr>
        <w:t>у №</w:t>
      </w:r>
      <w:r w:rsidR="00043D05">
        <w:rPr>
          <w:sz w:val="28"/>
          <w:szCs w:val="28"/>
          <w:lang w:eastAsia="ru-RU"/>
        </w:rPr>
        <w:t xml:space="preserve"> </w:t>
      </w:r>
      <w:r w:rsidR="00043D05" w:rsidRPr="00043D05">
        <w:rPr>
          <w:sz w:val="28"/>
          <w:szCs w:val="28"/>
          <w:u w:val="single"/>
          <w:lang w:eastAsia="ru-RU"/>
        </w:rPr>
        <w:t>01-12/</w:t>
      </w:r>
      <w:r w:rsidR="00722FBA" w:rsidRPr="00722FBA">
        <w:rPr>
          <w:bCs/>
          <w:sz w:val="28"/>
          <w:szCs w:val="28"/>
          <w:u w:val="single"/>
          <w:lang w:eastAsia="ru-RU"/>
        </w:rPr>
        <w:t>2638</w:t>
      </w:r>
      <w:r w:rsidR="00043D05" w:rsidRPr="00171642">
        <w:rPr>
          <w:sz w:val="28"/>
          <w:szCs w:val="28"/>
          <w:lang w:eastAsia="ru-RU"/>
        </w:rPr>
        <w:br/>
        <w:t xml:space="preserve">от </w:t>
      </w:r>
      <w:proofErr w:type="gramStart"/>
      <w:r w:rsidR="00043D05" w:rsidRPr="00171642">
        <w:rPr>
          <w:sz w:val="28"/>
          <w:szCs w:val="28"/>
          <w:lang w:eastAsia="ru-RU"/>
        </w:rPr>
        <w:t>«</w:t>
      </w:r>
      <w:r w:rsidR="00722FBA">
        <w:rPr>
          <w:sz w:val="28"/>
          <w:szCs w:val="28"/>
          <w:u w:val="single"/>
          <w:lang w:eastAsia="ru-RU"/>
        </w:rPr>
        <w:t xml:space="preserve"> </w:t>
      </w:r>
      <w:r w:rsidR="00722FBA" w:rsidRPr="00722FBA">
        <w:rPr>
          <w:sz w:val="28"/>
          <w:szCs w:val="28"/>
          <w:u w:val="single"/>
          <w:lang w:eastAsia="ru-RU"/>
        </w:rPr>
        <w:t>11</w:t>
      </w:r>
      <w:proofErr w:type="gramEnd"/>
      <w:r w:rsidR="00043D05">
        <w:rPr>
          <w:sz w:val="28"/>
          <w:szCs w:val="28"/>
          <w:u w:val="single"/>
          <w:lang w:eastAsia="ru-RU"/>
        </w:rPr>
        <w:t xml:space="preserve"> </w:t>
      </w:r>
      <w:r w:rsidR="00043D05" w:rsidRPr="00171642">
        <w:rPr>
          <w:sz w:val="28"/>
          <w:szCs w:val="28"/>
          <w:lang w:eastAsia="ru-RU"/>
        </w:rPr>
        <w:t xml:space="preserve">» </w:t>
      </w:r>
      <w:r w:rsidR="0051356D">
        <w:rPr>
          <w:sz w:val="28"/>
          <w:szCs w:val="28"/>
          <w:u w:val="single"/>
          <w:lang w:eastAsia="ru-RU"/>
        </w:rPr>
        <w:t>но</w:t>
      </w:r>
      <w:r w:rsidR="00043D05">
        <w:rPr>
          <w:sz w:val="28"/>
          <w:szCs w:val="28"/>
          <w:u w:val="single"/>
          <w:lang w:eastAsia="ru-RU"/>
        </w:rPr>
        <w:t>ября</w:t>
      </w:r>
      <w:r w:rsidR="00043D05" w:rsidRPr="00171642">
        <w:rPr>
          <w:sz w:val="28"/>
          <w:szCs w:val="28"/>
          <w:lang w:eastAsia="ru-RU"/>
        </w:rPr>
        <w:t xml:space="preserve"> 202</w:t>
      </w:r>
      <w:r w:rsidR="0051356D">
        <w:rPr>
          <w:sz w:val="28"/>
          <w:szCs w:val="28"/>
          <w:lang w:eastAsia="ru-RU"/>
        </w:rPr>
        <w:t>2</w:t>
      </w:r>
      <w:r w:rsidR="00043D05" w:rsidRPr="00171642">
        <w:rPr>
          <w:sz w:val="28"/>
          <w:szCs w:val="28"/>
          <w:lang w:eastAsia="ru-RU"/>
        </w:rPr>
        <w:t xml:space="preserve"> г.</w:t>
      </w:r>
    </w:p>
    <w:p w:rsidR="0019453A" w:rsidRDefault="0019453A" w:rsidP="00043D05">
      <w:pPr>
        <w:spacing w:line="276" w:lineRule="auto"/>
        <w:ind w:left="5670"/>
        <w:rPr>
          <w:sz w:val="24"/>
          <w:szCs w:val="24"/>
          <w:lang w:eastAsia="ru-RU"/>
        </w:rPr>
      </w:pPr>
    </w:p>
    <w:p w:rsidR="0051356D" w:rsidRPr="00492525" w:rsidRDefault="0051356D" w:rsidP="0051356D">
      <w:pPr>
        <w:spacing w:line="348" w:lineRule="auto"/>
        <w:jc w:val="center"/>
        <w:rPr>
          <w:b/>
          <w:sz w:val="28"/>
          <w:szCs w:val="28"/>
          <w:lang w:eastAsia="ru-RU"/>
        </w:rPr>
      </w:pPr>
      <w:r w:rsidRPr="00492525">
        <w:rPr>
          <w:b/>
          <w:sz w:val="28"/>
          <w:szCs w:val="28"/>
          <w:lang w:eastAsia="ru-RU"/>
        </w:rPr>
        <w:t>Положение о проведении XX</w:t>
      </w:r>
      <w:r>
        <w:rPr>
          <w:b/>
          <w:sz w:val="28"/>
          <w:szCs w:val="28"/>
          <w:lang w:val="en-US" w:eastAsia="ru-RU"/>
        </w:rPr>
        <w:t>I</w:t>
      </w:r>
      <w:r w:rsidRPr="00492525">
        <w:rPr>
          <w:b/>
          <w:sz w:val="28"/>
          <w:szCs w:val="28"/>
          <w:lang w:val="en-US" w:eastAsia="ru-RU"/>
        </w:rPr>
        <w:t>I</w:t>
      </w:r>
      <w:r w:rsidRPr="00492525">
        <w:rPr>
          <w:b/>
          <w:sz w:val="28"/>
          <w:szCs w:val="28"/>
          <w:lang w:eastAsia="ru-RU"/>
        </w:rPr>
        <w:t xml:space="preserve"> Международной научно-практической конференции «Цифровое образование: в поисках смысла»</w:t>
      </w:r>
    </w:p>
    <w:p w:rsidR="0051356D" w:rsidRPr="00492525" w:rsidRDefault="0051356D" w:rsidP="0051356D">
      <w:pPr>
        <w:spacing w:line="348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13</w:t>
      </w:r>
      <w:r w:rsidRPr="00492525">
        <w:rPr>
          <w:b/>
          <w:sz w:val="28"/>
          <w:szCs w:val="28"/>
          <w:lang w:eastAsia="ru-RU"/>
        </w:rPr>
        <w:t>-1</w:t>
      </w:r>
      <w:r>
        <w:rPr>
          <w:b/>
          <w:sz w:val="28"/>
          <w:szCs w:val="28"/>
          <w:lang w:eastAsia="ru-RU"/>
        </w:rPr>
        <w:t>6</w:t>
      </w:r>
      <w:r w:rsidRPr="00492525">
        <w:rPr>
          <w:b/>
          <w:sz w:val="28"/>
          <w:szCs w:val="28"/>
          <w:lang w:eastAsia="ru-RU"/>
        </w:rPr>
        <w:t xml:space="preserve"> декабря 202</w:t>
      </w:r>
      <w:r>
        <w:rPr>
          <w:b/>
          <w:sz w:val="28"/>
          <w:szCs w:val="28"/>
          <w:lang w:eastAsia="ru-RU"/>
        </w:rPr>
        <w:t>2</w:t>
      </w:r>
      <w:r w:rsidRPr="00492525">
        <w:rPr>
          <w:b/>
          <w:sz w:val="28"/>
          <w:szCs w:val="28"/>
          <w:lang w:eastAsia="ru-RU"/>
        </w:rPr>
        <w:t xml:space="preserve"> года</w:t>
      </w:r>
    </w:p>
    <w:p w:rsidR="0051356D" w:rsidRPr="00492525" w:rsidRDefault="0051356D" w:rsidP="0051356D">
      <w:pPr>
        <w:spacing w:line="348" w:lineRule="auto"/>
        <w:jc w:val="center"/>
        <w:rPr>
          <w:b/>
          <w:sz w:val="28"/>
          <w:szCs w:val="28"/>
          <w:lang w:eastAsia="ru-RU"/>
        </w:rPr>
      </w:pPr>
    </w:p>
    <w:p w:rsidR="0051356D" w:rsidRPr="00492525" w:rsidRDefault="0051356D" w:rsidP="0051356D">
      <w:pPr>
        <w:spacing w:line="348" w:lineRule="auto"/>
        <w:rPr>
          <w:sz w:val="28"/>
          <w:szCs w:val="28"/>
          <w:lang w:eastAsia="ru-RU"/>
        </w:rPr>
      </w:pPr>
      <w:r w:rsidRPr="00492525">
        <w:rPr>
          <w:b/>
          <w:sz w:val="28"/>
          <w:szCs w:val="28"/>
          <w:lang w:eastAsia="ru-RU"/>
        </w:rPr>
        <w:t xml:space="preserve">Название мероприятия: </w:t>
      </w:r>
      <w:r w:rsidRPr="00492525">
        <w:rPr>
          <w:sz w:val="28"/>
          <w:szCs w:val="28"/>
          <w:lang w:eastAsia="ru-RU"/>
        </w:rPr>
        <w:t>XX</w:t>
      </w:r>
      <w:r>
        <w:rPr>
          <w:sz w:val="28"/>
          <w:szCs w:val="28"/>
          <w:lang w:val="en-US" w:eastAsia="ru-RU"/>
        </w:rPr>
        <w:t>I</w:t>
      </w:r>
      <w:r w:rsidRPr="00492525">
        <w:rPr>
          <w:sz w:val="28"/>
          <w:szCs w:val="28"/>
          <w:lang w:val="en-US" w:eastAsia="ru-RU"/>
        </w:rPr>
        <w:t>I</w:t>
      </w:r>
      <w:r w:rsidRPr="00492525">
        <w:rPr>
          <w:sz w:val="28"/>
          <w:szCs w:val="28"/>
          <w:lang w:eastAsia="ru-RU"/>
        </w:rPr>
        <w:t xml:space="preserve"> Международная научно-практическая конференция «Цифровое образование: в поисках смысла»</w:t>
      </w:r>
    </w:p>
    <w:p w:rsidR="0051356D" w:rsidRPr="00492525" w:rsidRDefault="0051356D" w:rsidP="0051356D">
      <w:pPr>
        <w:spacing w:line="348" w:lineRule="auto"/>
        <w:rPr>
          <w:sz w:val="28"/>
          <w:szCs w:val="28"/>
          <w:lang w:eastAsia="ru-RU"/>
        </w:rPr>
      </w:pPr>
      <w:r w:rsidRPr="00492525">
        <w:rPr>
          <w:b/>
          <w:sz w:val="28"/>
          <w:szCs w:val="28"/>
          <w:lang w:eastAsia="ru-RU"/>
        </w:rPr>
        <w:t>Сроки проведения</w:t>
      </w:r>
      <w:r w:rsidRPr="00492525">
        <w:rPr>
          <w:sz w:val="28"/>
          <w:szCs w:val="28"/>
          <w:lang w:eastAsia="ru-RU"/>
        </w:rPr>
        <w:t xml:space="preserve">: </w:t>
      </w:r>
      <w:r w:rsidRPr="00EC5D3B">
        <w:rPr>
          <w:sz w:val="28"/>
          <w:szCs w:val="28"/>
          <w:lang w:eastAsia="ru-RU"/>
        </w:rPr>
        <w:t>13-16 декабря 2022</w:t>
      </w:r>
      <w:r w:rsidRPr="00492525">
        <w:rPr>
          <w:b/>
          <w:sz w:val="28"/>
          <w:szCs w:val="28"/>
          <w:lang w:eastAsia="ru-RU"/>
        </w:rPr>
        <w:t xml:space="preserve"> </w:t>
      </w:r>
      <w:r w:rsidRPr="00492525">
        <w:rPr>
          <w:sz w:val="28"/>
          <w:szCs w:val="28"/>
          <w:lang w:eastAsia="ru-RU"/>
        </w:rPr>
        <w:t>года</w:t>
      </w:r>
    </w:p>
    <w:p w:rsidR="0051356D" w:rsidRPr="00492525" w:rsidRDefault="0051356D" w:rsidP="0051356D">
      <w:pPr>
        <w:spacing w:line="348" w:lineRule="auto"/>
        <w:rPr>
          <w:b/>
          <w:sz w:val="28"/>
          <w:szCs w:val="28"/>
          <w:lang w:eastAsia="ru-RU"/>
        </w:rPr>
      </w:pPr>
      <w:r w:rsidRPr="00492525">
        <w:rPr>
          <w:b/>
          <w:sz w:val="28"/>
          <w:szCs w:val="28"/>
          <w:lang w:eastAsia="ru-RU"/>
        </w:rPr>
        <w:t>Организатор конференции:</w:t>
      </w:r>
    </w:p>
    <w:p w:rsidR="0051356D" w:rsidRPr="00492525" w:rsidRDefault="0051356D" w:rsidP="0051356D">
      <w:pPr>
        <w:pStyle w:val="af5"/>
        <w:widowControl/>
        <w:numPr>
          <w:ilvl w:val="0"/>
          <w:numId w:val="4"/>
        </w:numPr>
        <w:suppressAutoHyphens w:val="0"/>
        <w:spacing w:line="348" w:lineRule="auto"/>
        <w:rPr>
          <w:sz w:val="28"/>
          <w:szCs w:val="28"/>
          <w:lang w:eastAsia="ru-RU"/>
        </w:rPr>
      </w:pPr>
      <w:r w:rsidRPr="00492525">
        <w:rPr>
          <w:sz w:val="28"/>
          <w:szCs w:val="28"/>
          <w:lang w:eastAsia="ru-RU"/>
        </w:rPr>
        <w:t>ГБУ ДПО ВО «</w:t>
      </w:r>
      <w:r>
        <w:rPr>
          <w:sz w:val="28"/>
          <w:szCs w:val="28"/>
          <w:lang w:eastAsia="ru-RU"/>
        </w:rPr>
        <w:t xml:space="preserve">Воронежский институт развития образования им. Н.Ф. </w:t>
      </w:r>
      <w:proofErr w:type="spellStart"/>
      <w:r>
        <w:rPr>
          <w:sz w:val="28"/>
          <w:szCs w:val="28"/>
          <w:lang w:eastAsia="ru-RU"/>
        </w:rPr>
        <w:t>Бунакова</w:t>
      </w:r>
      <w:proofErr w:type="spellEnd"/>
      <w:r w:rsidRPr="00492525">
        <w:rPr>
          <w:sz w:val="28"/>
          <w:szCs w:val="28"/>
          <w:lang w:eastAsia="ru-RU"/>
        </w:rPr>
        <w:t>»</w:t>
      </w:r>
    </w:p>
    <w:p w:rsidR="0051356D" w:rsidRPr="00492525" w:rsidRDefault="0051356D" w:rsidP="0051356D">
      <w:pPr>
        <w:spacing w:line="348" w:lineRule="auto"/>
        <w:rPr>
          <w:b/>
          <w:sz w:val="28"/>
          <w:szCs w:val="28"/>
          <w:lang w:eastAsia="ru-RU"/>
        </w:rPr>
      </w:pPr>
      <w:r w:rsidRPr="00492525">
        <w:rPr>
          <w:b/>
          <w:sz w:val="28"/>
          <w:szCs w:val="28"/>
          <w:lang w:eastAsia="ru-RU"/>
        </w:rPr>
        <w:t>Партнер конференции:</w:t>
      </w:r>
    </w:p>
    <w:p w:rsidR="0051356D" w:rsidRPr="00492525" w:rsidRDefault="0051356D" w:rsidP="0051356D">
      <w:pPr>
        <w:pStyle w:val="af5"/>
        <w:widowControl/>
        <w:numPr>
          <w:ilvl w:val="0"/>
          <w:numId w:val="4"/>
        </w:numPr>
        <w:suppressAutoHyphens w:val="0"/>
        <w:spacing w:line="348" w:lineRule="auto"/>
        <w:rPr>
          <w:sz w:val="28"/>
          <w:szCs w:val="28"/>
          <w:lang w:eastAsia="ru-RU"/>
        </w:rPr>
      </w:pPr>
      <w:r w:rsidRPr="00492525">
        <w:rPr>
          <w:sz w:val="28"/>
          <w:szCs w:val="28"/>
          <w:lang w:eastAsia="ru-RU"/>
        </w:rPr>
        <w:t xml:space="preserve">Ассоциация педагогов Воронежской области «Территория цифры» </w:t>
      </w:r>
    </w:p>
    <w:p w:rsidR="0051356D" w:rsidRPr="00492525" w:rsidRDefault="0051356D" w:rsidP="0051356D">
      <w:pPr>
        <w:spacing w:line="348" w:lineRule="auto"/>
        <w:rPr>
          <w:b/>
          <w:sz w:val="28"/>
          <w:szCs w:val="28"/>
          <w:lang w:eastAsia="ru-RU"/>
        </w:rPr>
      </w:pPr>
      <w:r w:rsidRPr="00492525">
        <w:rPr>
          <w:b/>
          <w:sz w:val="28"/>
          <w:szCs w:val="28"/>
          <w:lang w:eastAsia="ru-RU"/>
        </w:rPr>
        <w:t>Направления работы конференции в 202</w:t>
      </w:r>
      <w:r>
        <w:rPr>
          <w:b/>
          <w:sz w:val="28"/>
          <w:szCs w:val="28"/>
          <w:lang w:eastAsia="ru-RU"/>
        </w:rPr>
        <w:t>2</w:t>
      </w:r>
      <w:r w:rsidRPr="00492525">
        <w:rPr>
          <w:b/>
          <w:sz w:val="28"/>
          <w:szCs w:val="28"/>
          <w:lang w:eastAsia="ru-RU"/>
        </w:rPr>
        <w:t xml:space="preserve"> году:</w:t>
      </w:r>
    </w:p>
    <w:p w:rsidR="0051356D" w:rsidRDefault="0051356D" w:rsidP="0051356D">
      <w:pPr>
        <w:pStyle w:val="af5"/>
        <w:widowControl/>
        <w:numPr>
          <w:ilvl w:val="0"/>
          <w:numId w:val="4"/>
        </w:numPr>
        <w:suppressAutoHyphens w:val="0"/>
        <w:spacing w:line="348" w:lineRule="auto"/>
        <w:rPr>
          <w:sz w:val="28"/>
          <w:szCs w:val="28"/>
          <w:lang w:eastAsia="ru-RU"/>
        </w:rPr>
      </w:pPr>
      <w:r w:rsidRPr="00492525">
        <w:rPr>
          <w:sz w:val="28"/>
          <w:szCs w:val="28"/>
          <w:lang w:eastAsia="ru-RU"/>
        </w:rPr>
        <w:t>Образование и цифра. Средства обучения с помощью электронных устройств</w:t>
      </w:r>
      <w:r>
        <w:rPr>
          <w:sz w:val="28"/>
          <w:szCs w:val="28"/>
          <w:lang w:eastAsia="ru-RU"/>
        </w:rPr>
        <w:t xml:space="preserve"> и программных средств</w:t>
      </w:r>
      <w:r w:rsidRPr="00492525">
        <w:rPr>
          <w:sz w:val="28"/>
          <w:szCs w:val="28"/>
          <w:lang w:eastAsia="ru-RU"/>
        </w:rPr>
        <w:t>.</w:t>
      </w:r>
    </w:p>
    <w:p w:rsidR="0051356D" w:rsidRPr="00492525" w:rsidRDefault="0051356D" w:rsidP="0051356D">
      <w:pPr>
        <w:pStyle w:val="af5"/>
        <w:widowControl/>
        <w:numPr>
          <w:ilvl w:val="0"/>
          <w:numId w:val="4"/>
        </w:numPr>
        <w:suppressAutoHyphens w:val="0"/>
        <w:spacing w:line="348" w:lineRule="auto"/>
        <w:rPr>
          <w:sz w:val="28"/>
          <w:szCs w:val="28"/>
          <w:lang w:eastAsia="ru-RU"/>
        </w:rPr>
      </w:pPr>
      <w:r w:rsidRPr="008B2519">
        <w:rPr>
          <w:sz w:val="28"/>
          <w:szCs w:val="28"/>
          <w:lang w:eastAsia="ru-RU"/>
        </w:rPr>
        <w:t>Профессиональные компетенции учителя в условиях цифровой трансформации образования</w:t>
      </w:r>
      <w:r>
        <w:rPr>
          <w:sz w:val="28"/>
          <w:szCs w:val="28"/>
          <w:lang w:eastAsia="ru-RU"/>
        </w:rPr>
        <w:t>.</w:t>
      </w:r>
    </w:p>
    <w:p w:rsidR="0051356D" w:rsidRPr="00492525" w:rsidRDefault="0051356D" w:rsidP="0051356D">
      <w:pPr>
        <w:pStyle w:val="af5"/>
        <w:widowControl/>
        <w:numPr>
          <w:ilvl w:val="0"/>
          <w:numId w:val="4"/>
        </w:numPr>
        <w:suppressAutoHyphens w:val="0"/>
        <w:spacing w:line="348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и</w:t>
      </w:r>
      <w:r w:rsidRPr="00492525">
        <w:rPr>
          <w:sz w:val="28"/>
          <w:szCs w:val="28"/>
          <w:lang w:eastAsia="ru-RU"/>
        </w:rPr>
        <w:t>нформационн</w:t>
      </w:r>
      <w:r>
        <w:rPr>
          <w:sz w:val="28"/>
          <w:szCs w:val="28"/>
          <w:lang w:eastAsia="ru-RU"/>
        </w:rPr>
        <w:t>ой</w:t>
      </w:r>
      <w:r w:rsidRPr="00492525">
        <w:rPr>
          <w:sz w:val="28"/>
          <w:szCs w:val="28"/>
          <w:lang w:eastAsia="ru-RU"/>
        </w:rPr>
        <w:t xml:space="preserve"> составляющ</w:t>
      </w:r>
      <w:r>
        <w:rPr>
          <w:sz w:val="28"/>
          <w:szCs w:val="28"/>
          <w:lang w:eastAsia="ru-RU"/>
        </w:rPr>
        <w:t>ей</w:t>
      </w:r>
      <w:r w:rsidRPr="00492525">
        <w:rPr>
          <w:sz w:val="28"/>
          <w:szCs w:val="28"/>
          <w:lang w:eastAsia="ru-RU"/>
        </w:rPr>
        <w:t xml:space="preserve"> функциональной грамотности обучающихся</w:t>
      </w:r>
      <w:r>
        <w:rPr>
          <w:sz w:val="28"/>
          <w:szCs w:val="28"/>
          <w:lang w:eastAsia="ru-RU"/>
        </w:rPr>
        <w:t xml:space="preserve"> на разных ступенях.</w:t>
      </w:r>
    </w:p>
    <w:p w:rsidR="0051356D" w:rsidRPr="00492525" w:rsidRDefault="0051356D" w:rsidP="0051356D">
      <w:pPr>
        <w:pStyle w:val="af5"/>
        <w:widowControl/>
        <w:numPr>
          <w:ilvl w:val="0"/>
          <w:numId w:val="4"/>
        </w:numPr>
        <w:suppressAutoHyphens w:val="0"/>
        <w:spacing w:line="348" w:lineRule="auto"/>
        <w:rPr>
          <w:sz w:val="28"/>
          <w:szCs w:val="28"/>
          <w:lang w:eastAsia="ru-RU"/>
        </w:rPr>
      </w:pPr>
      <w:r w:rsidRPr="00492525">
        <w:rPr>
          <w:sz w:val="28"/>
          <w:szCs w:val="28"/>
          <w:lang w:eastAsia="ru-RU"/>
        </w:rPr>
        <w:t>Преподавание информатики в школе на современном этапе.</w:t>
      </w:r>
    </w:p>
    <w:p w:rsidR="0051356D" w:rsidRPr="00492525" w:rsidRDefault="0051356D" w:rsidP="0051356D">
      <w:pPr>
        <w:pStyle w:val="af5"/>
        <w:widowControl/>
        <w:numPr>
          <w:ilvl w:val="0"/>
          <w:numId w:val="4"/>
        </w:numPr>
        <w:suppressAutoHyphens w:val="0"/>
        <w:spacing w:line="348" w:lineRule="auto"/>
        <w:rPr>
          <w:sz w:val="28"/>
          <w:szCs w:val="28"/>
          <w:lang w:eastAsia="ru-RU"/>
        </w:rPr>
      </w:pPr>
      <w:r w:rsidRPr="00492525">
        <w:rPr>
          <w:sz w:val="28"/>
          <w:szCs w:val="28"/>
          <w:lang w:eastAsia="ru-RU"/>
        </w:rPr>
        <w:t>Школа и вуз – взаимное цифровое движение.</w:t>
      </w:r>
    </w:p>
    <w:p w:rsidR="0051356D" w:rsidRPr="00492525" w:rsidRDefault="0051356D" w:rsidP="0051356D">
      <w:pPr>
        <w:spacing w:line="348" w:lineRule="auto"/>
        <w:jc w:val="both"/>
        <w:rPr>
          <w:sz w:val="28"/>
          <w:szCs w:val="28"/>
          <w:lang w:eastAsia="ru-RU"/>
        </w:rPr>
      </w:pPr>
      <w:r w:rsidRPr="00492525">
        <w:rPr>
          <w:b/>
          <w:sz w:val="28"/>
          <w:szCs w:val="28"/>
          <w:lang w:eastAsia="ru-RU"/>
        </w:rPr>
        <w:t xml:space="preserve">Участники: </w:t>
      </w:r>
      <w:r w:rsidRPr="00492525">
        <w:rPr>
          <w:sz w:val="28"/>
          <w:szCs w:val="28"/>
          <w:lang w:eastAsia="ru-RU"/>
        </w:rPr>
        <w:t>педагогические работники образовательных организаций всех типов и видов, студенты университетов и педагогических вузов, научные работники.</w:t>
      </w:r>
    </w:p>
    <w:p w:rsidR="0051356D" w:rsidRPr="00492525" w:rsidRDefault="0051356D" w:rsidP="0051356D">
      <w:pPr>
        <w:spacing w:line="348" w:lineRule="auto"/>
        <w:rPr>
          <w:b/>
          <w:sz w:val="28"/>
          <w:szCs w:val="28"/>
          <w:lang w:eastAsia="ru-RU"/>
        </w:rPr>
      </w:pPr>
      <w:r w:rsidRPr="00492525">
        <w:rPr>
          <w:b/>
          <w:sz w:val="28"/>
          <w:szCs w:val="28"/>
          <w:lang w:eastAsia="ru-RU"/>
        </w:rPr>
        <w:t>Формы участия</w:t>
      </w:r>
      <w:r w:rsidR="0060538B">
        <w:rPr>
          <w:b/>
          <w:sz w:val="28"/>
          <w:szCs w:val="28"/>
          <w:lang w:eastAsia="ru-RU"/>
        </w:rPr>
        <w:t xml:space="preserve"> (можно выбирать несколько форм)</w:t>
      </w:r>
      <w:r w:rsidRPr="00492525">
        <w:rPr>
          <w:b/>
          <w:sz w:val="28"/>
          <w:szCs w:val="28"/>
          <w:lang w:eastAsia="ru-RU"/>
        </w:rPr>
        <w:t>:</w:t>
      </w:r>
    </w:p>
    <w:p w:rsidR="0051356D" w:rsidRPr="00492525" w:rsidRDefault="0051356D" w:rsidP="0051356D">
      <w:pPr>
        <w:pStyle w:val="af5"/>
        <w:widowControl/>
        <w:numPr>
          <w:ilvl w:val="0"/>
          <w:numId w:val="4"/>
        </w:numPr>
        <w:suppressAutoHyphens w:val="0"/>
        <w:spacing w:line="348" w:lineRule="auto"/>
        <w:ind w:left="714" w:hanging="357"/>
        <w:rPr>
          <w:sz w:val="28"/>
          <w:szCs w:val="28"/>
          <w:lang w:eastAsia="ru-RU"/>
        </w:rPr>
      </w:pPr>
      <w:r w:rsidRPr="00492525">
        <w:rPr>
          <w:sz w:val="28"/>
          <w:szCs w:val="28"/>
          <w:lang w:eastAsia="ru-RU"/>
        </w:rPr>
        <w:t>Дистанционно с публикацией и выступлением</w:t>
      </w:r>
    </w:p>
    <w:p w:rsidR="0051356D" w:rsidRPr="00492525" w:rsidRDefault="0051356D" w:rsidP="0051356D">
      <w:pPr>
        <w:pStyle w:val="af5"/>
        <w:widowControl/>
        <w:numPr>
          <w:ilvl w:val="0"/>
          <w:numId w:val="4"/>
        </w:numPr>
        <w:suppressAutoHyphens w:val="0"/>
        <w:spacing w:line="348" w:lineRule="auto"/>
        <w:ind w:left="714" w:hanging="357"/>
        <w:rPr>
          <w:sz w:val="28"/>
          <w:szCs w:val="28"/>
          <w:lang w:eastAsia="ru-RU"/>
        </w:rPr>
      </w:pPr>
      <w:r w:rsidRPr="00492525">
        <w:rPr>
          <w:sz w:val="28"/>
          <w:szCs w:val="28"/>
          <w:lang w:eastAsia="ru-RU"/>
        </w:rPr>
        <w:t xml:space="preserve">Дистанционно с мастер-классом </w:t>
      </w:r>
    </w:p>
    <w:p w:rsidR="0051356D" w:rsidRPr="00492525" w:rsidRDefault="0051356D" w:rsidP="0051356D">
      <w:pPr>
        <w:pStyle w:val="af5"/>
        <w:widowControl/>
        <w:numPr>
          <w:ilvl w:val="0"/>
          <w:numId w:val="4"/>
        </w:numPr>
        <w:suppressAutoHyphens w:val="0"/>
        <w:spacing w:line="348" w:lineRule="auto"/>
        <w:ind w:left="714" w:hanging="357"/>
        <w:rPr>
          <w:sz w:val="28"/>
          <w:szCs w:val="28"/>
          <w:lang w:eastAsia="ru-RU"/>
        </w:rPr>
      </w:pPr>
      <w:r w:rsidRPr="00492525">
        <w:rPr>
          <w:sz w:val="28"/>
          <w:szCs w:val="28"/>
          <w:lang w:eastAsia="ru-RU"/>
        </w:rPr>
        <w:lastRenderedPageBreak/>
        <w:t>Заочно с публикацией</w:t>
      </w:r>
      <w:r w:rsidR="0060538B">
        <w:rPr>
          <w:sz w:val="28"/>
          <w:szCs w:val="28"/>
          <w:lang w:eastAsia="ru-RU"/>
        </w:rPr>
        <w:t xml:space="preserve"> без выступления</w:t>
      </w:r>
    </w:p>
    <w:p w:rsidR="0051356D" w:rsidRPr="00492525" w:rsidRDefault="0051356D" w:rsidP="0051356D">
      <w:pPr>
        <w:pStyle w:val="af5"/>
        <w:widowControl/>
        <w:numPr>
          <w:ilvl w:val="0"/>
          <w:numId w:val="4"/>
        </w:numPr>
        <w:suppressAutoHyphens w:val="0"/>
        <w:spacing w:line="348" w:lineRule="auto"/>
        <w:ind w:left="714" w:hanging="357"/>
        <w:rPr>
          <w:sz w:val="28"/>
          <w:szCs w:val="28"/>
          <w:lang w:eastAsia="ru-RU"/>
        </w:rPr>
      </w:pPr>
      <w:r w:rsidRPr="00492525">
        <w:rPr>
          <w:sz w:val="28"/>
          <w:szCs w:val="28"/>
          <w:lang w:eastAsia="ru-RU"/>
        </w:rPr>
        <w:t>Дистанционно без выступления и публикации</w:t>
      </w:r>
    </w:p>
    <w:p w:rsidR="0051356D" w:rsidRDefault="0051356D" w:rsidP="0051356D">
      <w:pPr>
        <w:spacing w:line="348" w:lineRule="auto"/>
        <w:jc w:val="both"/>
        <w:rPr>
          <w:b/>
          <w:sz w:val="28"/>
          <w:szCs w:val="28"/>
          <w:lang w:eastAsia="ru-RU"/>
        </w:rPr>
      </w:pPr>
      <w:r w:rsidRPr="00492525">
        <w:rPr>
          <w:b/>
          <w:sz w:val="28"/>
          <w:szCs w:val="28"/>
          <w:lang w:eastAsia="ru-RU"/>
        </w:rPr>
        <w:t xml:space="preserve">Виды участия: </w:t>
      </w:r>
    </w:p>
    <w:p w:rsidR="0051356D" w:rsidRDefault="0051356D" w:rsidP="0051356D">
      <w:pPr>
        <w:pStyle w:val="af5"/>
        <w:widowControl/>
        <w:numPr>
          <w:ilvl w:val="0"/>
          <w:numId w:val="4"/>
        </w:numPr>
        <w:suppressAutoHyphens w:val="0"/>
        <w:spacing w:line="348" w:lineRule="auto"/>
        <w:ind w:left="714" w:hanging="357"/>
        <w:jc w:val="both"/>
        <w:rPr>
          <w:sz w:val="28"/>
          <w:szCs w:val="28"/>
          <w:lang w:eastAsia="ru-RU"/>
        </w:rPr>
      </w:pPr>
      <w:r w:rsidRPr="00492525">
        <w:rPr>
          <w:sz w:val="28"/>
          <w:szCs w:val="28"/>
          <w:lang w:eastAsia="ru-RU"/>
        </w:rPr>
        <w:t>создание и реализация мастер-класса (</w:t>
      </w:r>
      <w:r>
        <w:rPr>
          <w:sz w:val="28"/>
          <w:szCs w:val="28"/>
          <w:lang w:eastAsia="ru-RU"/>
        </w:rPr>
        <w:t xml:space="preserve">демонстрация </w:t>
      </w:r>
      <w:r w:rsidRPr="00492525">
        <w:rPr>
          <w:sz w:val="28"/>
          <w:szCs w:val="28"/>
          <w:lang w:eastAsia="ru-RU"/>
        </w:rPr>
        <w:t xml:space="preserve">конкретного </w:t>
      </w:r>
      <w:r>
        <w:rPr>
          <w:sz w:val="28"/>
          <w:szCs w:val="28"/>
          <w:lang w:eastAsia="ru-RU"/>
        </w:rPr>
        <w:t>опыта</w:t>
      </w:r>
      <w:r w:rsidRPr="004925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эффективного использованию в педагогической деятельности цифровых устройств, программных средств и технологий), один участник конференции может представить не более двух мастер-классов, количество авторов мастер-класса – не более двух;</w:t>
      </w:r>
    </w:p>
    <w:p w:rsidR="0051356D" w:rsidRDefault="0051356D" w:rsidP="0051356D">
      <w:pPr>
        <w:pStyle w:val="af5"/>
        <w:widowControl/>
        <w:numPr>
          <w:ilvl w:val="0"/>
          <w:numId w:val="4"/>
        </w:numPr>
        <w:suppressAutoHyphens w:val="0"/>
        <w:spacing w:line="348" w:lineRule="auto"/>
        <w:ind w:left="714" w:hanging="35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подготовка публикации, один автор может принять участие в написании не более двух статей, количество авторов статьи – не более трех;</w:t>
      </w:r>
    </w:p>
    <w:p w:rsidR="0051356D" w:rsidRPr="006124D6" w:rsidRDefault="0051356D" w:rsidP="0051356D">
      <w:pPr>
        <w:pStyle w:val="af5"/>
        <w:widowControl/>
        <w:numPr>
          <w:ilvl w:val="0"/>
          <w:numId w:val="4"/>
        </w:numPr>
        <w:suppressAutoHyphens w:val="0"/>
        <w:spacing w:line="348" w:lineRule="auto"/>
        <w:ind w:left="714" w:hanging="357"/>
        <w:jc w:val="both"/>
        <w:rPr>
          <w:sz w:val="28"/>
          <w:szCs w:val="28"/>
          <w:lang w:eastAsia="ru-RU"/>
        </w:rPr>
      </w:pPr>
      <w:r w:rsidRPr="006124D6">
        <w:rPr>
          <w:sz w:val="28"/>
          <w:szCs w:val="28"/>
          <w:lang w:eastAsia="ru-RU"/>
        </w:rPr>
        <w:t xml:space="preserve">выступление по теме публикации </w:t>
      </w:r>
      <w:r>
        <w:rPr>
          <w:sz w:val="28"/>
          <w:szCs w:val="28"/>
          <w:lang w:eastAsia="ru-RU"/>
        </w:rPr>
        <w:t xml:space="preserve">автора (коллектива авторов) статьи </w:t>
      </w:r>
      <w:r w:rsidRPr="006124D6">
        <w:rPr>
          <w:sz w:val="28"/>
          <w:szCs w:val="28"/>
          <w:lang w:eastAsia="ru-RU"/>
        </w:rPr>
        <w:t xml:space="preserve">и (блиц-выступление до 6 минут). </w:t>
      </w:r>
      <w:r>
        <w:rPr>
          <w:sz w:val="28"/>
          <w:szCs w:val="28"/>
          <w:lang w:eastAsia="ru-RU"/>
        </w:rPr>
        <w:t>Выступающими признаются авторы статей, выступившие с докладами, в том числе в составе авторского коллектива.</w:t>
      </w:r>
    </w:p>
    <w:p w:rsidR="0051356D" w:rsidRPr="00492525" w:rsidRDefault="0051356D" w:rsidP="0051356D">
      <w:pPr>
        <w:spacing w:line="348" w:lineRule="auto"/>
        <w:rPr>
          <w:b/>
          <w:sz w:val="28"/>
          <w:szCs w:val="28"/>
          <w:lang w:eastAsia="ru-RU"/>
        </w:rPr>
      </w:pPr>
      <w:r w:rsidRPr="00492525">
        <w:rPr>
          <w:b/>
          <w:sz w:val="28"/>
          <w:szCs w:val="28"/>
          <w:lang w:eastAsia="ru-RU"/>
        </w:rPr>
        <w:t>Официальный адрес оргкомитета конференции:</w:t>
      </w:r>
    </w:p>
    <w:p w:rsidR="0051356D" w:rsidRPr="00BD1BFE" w:rsidRDefault="0051356D" w:rsidP="00BD1BFE">
      <w:pPr>
        <w:spacing w:line="348" w:lineRule="auto"/>
        <w:ind w:firstLine="709"/>
        <w:jc w:val="both"/>
        <w:rPr>
          <w:sz w:val="28"/>
          <w:szCs w:val="28"/>
          <w:lang w:eastAsia="ru-RU"/>
        </w:rPr>
      </w:pPr>
      <w:r w:rsidRPr="00BD1BFE">
        <w:rPr>
          <w:sz w:val="28"/>
          <w:szCs w:val="28"/>
          <w:lang w:eastAsia="ru-RU"/>
        </w:rPr>
        <w:t xml:space="preserve">Непосредственное руководство проведением конференции организует оргкомитет, утвержденный приказом ВИРО им. Н.Ф. </w:t>
      </w:r>
      <w:proofErr w:type="spellStart"/>
      <w:r w:rsidRPr="00BD1BFE">
        <w:rPr>
          <w:sz w:val="28"/>
          <w:szCs w:val="28"/>
          <w:lang w:eastAsia="ru-RU"/>
        </w:rPr>
        <w:t>Бунакова</w:t>
      </w:r>
      <w:proofErr w:type="spellEnd"/>
      <w:r w:rsidRPr="00BD1BFE">
        <w:rPr>
          <w:sz w:val="28"/>
          <w:szCs w:val="28"/>
          <w:lang w:eastAsia="ru-RU"/>
        </w:rPr>
        <w:t xml:space="preserve">. Оргкомитет размещается по адресу: 394043 Воронеж, ул. Березовая роща, д. 54, </w:t>
      </w:r>
      <w:proofErr w:type="spellStart"/>
      <w:r w:rsidRPr="00BD1BFE">
        <w:rPr>
          <w:sz w:val="28"/>
          <w:szCs w:val="28"/>
          <w:lang w:eastAsia="ru-RU"/>
        </w:rPr>
        <w:t>каб</w:t>
      </w:r>
      <w:proofErr w:type="spellEnd"/>
      <w:r w:rsidRPr="00BD1BFE">
        <w:rPr>
          <w:sz w:val="28"/>
          <w:szCs w:val="28"/>
          <w:lang w:eastAsia="ru-RU"/>
        </w:rPr>
        <w:t xml:space="preserve">. 322, кафедра теории и методики цифрового, математического и естественнонаучного образования. </w:t>
      </w:r>
    </w:p>
    <w:p w:rsidR="0051356D" w:rsidRPr="00BD1BFE" w:rsidRDefault="0051356D" w:rsidP="00BD1BFE">
      <w:pPr>
        <w:spacing w:line="348" w:lineRule="auto"/>
        <w:ind w:firstLine="709"/>
        <w:jc w:val="both"/>
        <w:rPr>
          <w:sz w:val="28"/>
          <w:szCs w:val="28"/>
          <w:lang w:val="en-US" w:eastAsia="ru-RU"/>
        </w:rPr>
      </w:pPr>
      <w:r w:rsidRPr="00BD1BFE">
        <w:rPr>
          <w:sz w:val="28"/>
          <w:szCs w:val="28"/>
          <w:lang w:val="en-US" w:eastAsia="ru-RU"/>
        </w:rPr>
        <w:t xml:space="preserve">E-mail: </w:t>
      </w:r>
      <w:hyperlink r:id="rId7" w:history="1">
        <w:r w:rsidRPr="00BD1BFE">
          <w:rPr>
            <w:sz w:val="28"/>
            <w:szCs w:val="28"/>
            <w:lang w:val="en-US" w:eastAsia="ru-RU"/>
          </w:rPr>
          <w:t>lab@vcpm.ru</w:t>
        </w:r>
      </w:hyperlink>
      <w:r w:rsidRPr="00BD1BFE">
        <w:rPr>
          <w:sz w:val="28"/>
          <w:szCs w:val="28"/>
          <w:lang w:val="en-US" w:eastAsia="ru-RU"/>
        </w:rPr>
        <w:t>.</w:t>
      </w:r>
    </w:p>
    <w:p w:rsidR="0051356D" w:rsidRPr="00BD1BFE" w:rsidRDefault="0051356D" w:rsidP="00BD1BFE">
      <w:pPr>
        <w:spacing w:line="348" w:lineRule="auto"/>
        <w:ind w:firstLine="709"/>
        <w:jc w:val="both"/>
        <w:rPr>
          <w:sz w:val="28"/>
          <w:szCs w:val="28"/>
          <w:lang w:eastAsia="ru-RU"/>
        </w:rPr>
      </w:pPr>
      <w:r w:rsidRPr="00BD1BFE">
        <w:rPr>
          <w:sz w:val="28"/>
          <w:szCs w:val="28"/>
          <w:lang w:eastAsia="ru-RU"/>
        </w:rPr>
        <w:t>Официальная информация о проведении конференции и ее итогах размещается на образовательном портале (</w:t>
      </w:r>
      <w:hyperlink r:id="rId8" w:history="1">
        <w:r w:rsidRPr="00BD1BFE">
          <w:rPr>
            <w:rStyle w:val="a3"/>
            <w:color w:val="auto"/>
            <w:sz w:val="28"/>
            <w:szCs w:val="28"/>
            <w:lang w:eastAsia="ru-RU"/>
          </w:rPr>
          <w:t>http://образованиеврн.рф</w:t>
        </w:r>
      </w:hyperlink>
      <w:r w:rsidRPr="00BD1BFE">
        <w:rPr>
          <w:sz w:val="28"/>
          <w:szCs w:val="28"/>
          <w:lang w:eastAsia="ru-RU"/>
        </w:rPr>
        <w:t>) и сайте Ассоциации педагогов Воронежской области «Территория цифры» (</w:t>
      </w:r>
      <w:hyperlink r:id="rId9" w:history="1">
        <w:r w:rsidRPr="00BD1BFE">
          <w:rPr>
            <w:rStyle w:val="a3"/>
            <w:color w:val="auto"/>
            <w:sz w:val="28"/>
            <w:szCs w:val="28"/>
            <w:lang w:val="en-US" w:eastAsia="ru-RU"/>
          </w:rPr>
          <w:t>http</w:t>
        </w:r>
        <w:r w:rsidRPr="00BD1BFE">
          <w:rPr>
            <w:rStyle w:val="a3"/>
            <w:color w:val="auto"/>
            <w:sz w:val="28"/>
            <w:szCs w:val="28"/>
            <w:lang w:eastAsia="ru-RU"/>
          </w:rPr>
          <w:t>://</w:t>
        </w:r>
        <w:proofErr w:type="spellStart"/>
        <w:r w:rsidRPr="00BD1BFE">
          <w:rPr>
            <w:rStyle w:val="a3"/>
            <w:color w:val="auto"/>
            <w:sz w:val="28"/>
            <w:szCs w:val="28"/>
            <w:lang w:val="en-US" w:eastAsia="ru-RU"/>
          </w:rPr>
          <w:t>ito</w:t>
        </w:r>
        <w:proofErr w:type="spellEnd"/>
        <w:r w:rsidRPr="00BD1BFE">
          <w:rPr>
            <w:rStyle w:val="a3"/>
            <w:color w:val="auto"/>
            <w:sz w:val="28"/>
            <w:szCs w:val="28"/>
            <w:lang w:eastAsia="ru-RU"/>
          </w:rPr>
          <w:t>.36</w:t>
        </w:r>
        <w:proofErr w:type="spellStart"/>
        <w:r w:rsidRPr="00BD1BFE">
          <w:rPr>
            <w:rStyle w:val="a3"/>
            <w:color w:val="auto"/>
            <w:sz w:val="28"/>
            <w:szCs w:val="28"/>
            <w:lang w:val="en-US" w:eastAsia="ru-RU"/>
          </w:rPr>
          <w:t>edu</w:t>
        </w:r>
        <w:proofErr w:type="spellEnd"/>
        <w:r w:rsidRPr="00BD1BFE">
          <w:rPr>
            <w:rStyle w:val="a3"/>
            <w:color w:val="auto"/>
            <w:sz w:val="28"/>
            <w:szCs w:val="28"/>
            <w:lang w:eastAsia="ru-RU"/>
          </w:rPr>
          <w:t>.</w:t>
        </w:r>
        <w:proofErr w:type="spellStart"/>
        <w:r w:rsidRPr="00BD1BFE">
          <w:rPr>
            <w:rStyle w:val="a3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BD1BFE">
        <w:rPr>
          <w:sz w:val="28"/>
          <w:szCs w:val="28"/>
          <w:lang w:eastAsia="ru-RU"/>
        </w:rPr>
        <w:t xml:space="preserve">). </w:t>
      </w:r>
    </w:p>
    <w:p w:rsidR="0051356D" w:rsidRPr="00BD1BFE" w:rsidRDefault="0051356D" w:rsidP="00BD1BFE">
      <w:pPr>
        <w:spacing w:line="348" w:lineRule="auto"/>
        <w:ind w:firstLine="709"/>
        <w:jc w:val="both"/>
        <w:rPr>
          <w:sz w:val="28"/>
          <w:szCs w:val="28"/>
          <w:lang w:eastAsia="ru-RU"/>
        </w:rPr>
      </w:pPr>
      <w:r w:rsidRPr="00BD1BFE">
        <w:rPr>
          <w:sz w:val="28"/>
          <w:szCs w:val="28"/>
          <w:lang w:eastAsia="ru-RU"/>
        </w:rPr>
        <w:t xml:space="preserve">Информационная поддержка участников конференции осуществляется в группе «Территория цифры» мессенджера </w:t>
      </w:r>
      <w:proofErr w:type="spellStart"/>
      <w:r w:rsidRPr="00BD1BFE">
        <w:rPr>
          <w:sz w:val="28"/>
          <w:szCs w:val="28"/>
          <w:lang w:eastAsia="ru-RU"/>
        </w:rPr>
        <w:t>Телеграм</w:t>
      </w:r>
      <w:proofErr w:type="spellEnd"/>
      <w:r w:rsidRPr="00BD1BFE">
        <w:rPr>
          <w:sz w:val="28"/>
          <w:szCs w:val="28"/>
          <w:lang w:eastAsia="ru-RU"/>
        </w:rPr>
        <w:t xml:space="preserve"> (</w:t>
      </w:r>
      <w:hyperlink r:id="rId10" w:history="1">
        <w:r w:rsidRPr="00BD1BFE">
          <w:rPr>
            <w:rStyle w:val="a3"/>
            <w:color w:val="auto"/>
            <w:sz w:val="28"/>
            <w:szCs w:val="28"/>
            <w:lang w:eastAsia="ru-RU"/>
          </w:rPr>
          <w:t>https://t.me/+iMqJgXLDa0I1Y2Ey</w:t>
        </w:r>
      </w:hyperlink>
      <w:r w:rsidRPr="00BD1BFE">
        <w:rPr>
          <w:sz w:val="28"/>
          <w:szCs w:val="28"/>
          <w:lang w:eastAsia="ru-RU"/>
        </w:rPr>
        <w:t>).</w:t>
      </w:r>
    </w:p>
    <w:p w:rsidR="00702BB0" w:rsidRPr="00BD1BFE" w:rsidRDefault="00702BB0" w:rsidP="00BD1BFE">
      <w:pPr>
        <w:spacing w:line="348" w:lineRule="auto"/>
        <w:ind w:firstLine="709"/>
        <w:jc w:val="both"/>
        <w:rPr>
          <w:sz w:val="28"/>
          <w:szCs w:val="28"/>
          <w:lang w:eastAsia="ru-RU"/>
        </w:rPr>
      </w:pPr>
      <w:r w:rsidRPr="00BD1BFE">
        <w:rPr>
          <w:sz w:val="28"/>
          <w:szCs w:val="28"/>
          <w:lang w:eastAsia="ru-RU"/>
        </w:rPr>
        <w:t xml:space="preserve">Заявки направляются по ссылке </w:t>
      </w:r>
      <w:hyperlink r:id="rId11" w:history="1">
        <w:r w:rsidRPr="00BD1BFE">
          <w:rPr>
            <w:rStyle w:val="a3"/>
            <w:color w:val="auto"/>
            <w:sz w:val="28"/>
            <w:szCs w:val="28"/>
            <w:lang w:eastAsia="ru-RU"/>
          </w:rPr>
          <w:t>https://forms.yandex.ru/cloud/62948d688f431f3a3372068b/</w:t>
        </w:r>
      </w:hyperlink>
      <w:r w:rsidRPr="00BD1BFE">
        <w:rPr>
          <w:sz w:val="28"/>
          <w:szCs w:val="28"/>
          <w:lang w:eastAsia="ru-RU"/>
        </w:rPr>
        <w:t xml:space="preserve"> </w:t>
      </w:r>
    </w:p>
    <w:p w:rsidR="00874F8B" w:rsidRPr="00492525" w:rsidRDefault="00874F8B" w:rsidP="00874F8B">
      <w:pPr>
        <w:spacing w:line="360" w:lineRule="auto"/>
        <w:jc w:val="both"/>
        <w:rPr>
          <w:sz w:val="28"/>
          <w:szCs w:val="28"/>
          <w:lang w:eastAsia="ru-RU"/>
        </w:rPr>
      </w:pPr>
      <w:r w:rsidRPr="00492525">
        <w:rPr>
          <w:sz w:val="28"/>
          <w:szCs w:val="28"/>
          <w:lang w:eastAsia="ru-RU"/>
        </w:rPr>
        <w:br w:type="page"/>
      </w:r>
    </w:p>
    <w:p w:rsidR="00722FBA" w:rsidRPr="00171642" w:rsidRDefault="00874F8B" w:rsidP="00722FBA">
      <w:pPr>
        <w:spacing w:line="276" w:lineRule="auto"/>
        <w:ind w:left="5670"/>
        <w:rPr>
          <w:sz w:val="28"/>
          <w:szCs w:val="28"/>
          <w:lang w:eastAsia="ru-RU"/>
        </w:rPr>
      </w:pPr>
      <w:r w:rsidRPr="00171642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№ 2</w:t>
      </w:r>
      <w:r w:rsidRPr="00171642">
        <w:rPr>
          <w:sz w:val="28"/>
          <w:szCs w:val="28"/>
          <w:lang w:eastAsia="ru-RU"/>
        </w:rPr>
        <w:br/>
      </w:r>
      <w:r w:rsidR="00722FBA" w:rsidRPr="00171642">
        <w:rPr>
          <w:sz w:val="28"/>
          <w:szCs w:val="28"/>
          <w:lang w:eastAsia="ru-RU"/>
        </w:rPr>
        <w:t>к п</w:t>
      </w:r>
      <w:r w:rsidR="00722FBA">
        <w:rPr>
          <w:sz w:val="28"/>
          <w:szCs w:val="28"/>
          <w:lang w:eastAsia="ru-RU"/>
        </w:rPr>
        <w:t>исьм</w:t>
      </w:r>
      <w:r w:rsidR="00722FBA" w:rsidRPr="00171642">
        <w:rPr>
          <w:sz w:val="28"/>
          <w:szCs w:val="28"/>
          <w:lang w:eastAsia="ru-RU"/>
        </w:rPr>
        <w:t>у №</w:t>
      </w:r>
      <w:r w:rsidR="00722FBA">
        <w:rPr>
          <w:sz w:val="28"/>
          <w:szCs w:val="28"/>
          <w:lang w:eastAsia="ru-RU"/>
        </w:rPr>
        <w:t xml:space="preserve"> </w:t>
      </w:r>
      <w:r w:rsidR="00722FBA" w:rsidRPr="00043D05">
        <w:rPr>
          <w:sz w:val="28"/>
          <w:szCs w:val="28"/>
          <w:u w:val="single"/>
          <w:lang w:eastAsia="ru-RU"/>
        </w:rPr>
        <w:t>01-12/</w:t>
      </w:r>
      <w:r w:rsidR="00722FBA" w:rsidRPr="00722FBA">
        <w:rPr>
          <w:bCs/>
          <w:sz w:val="28"/>
          <w:szCs w:val="28"/>
          <w:u w:val="single"/>
          <w:lang w:eastAsia="ru-RU"/>
        </w:rPr>
        <w:t>2638</w:t>
      </w:r>
      <w:r w:rsidR="00722FBA" w:rsidRPr="00171642">
        <w:rPr>
          <w:sz w:val="28"/>
          <w:szCs w:val="28"/>
          <w:lang w:eastAsia="ru-RU"/>
        </w:rPr>
        <w:br/>
        <w:t xml:space="preserve">от </w:t>
      </w:r>
      <w:proofErr w:type="gramStart"/>
      <w:r w:rsidR="00722FBA" w:rsidRPr="00171642">
        <w:rPr>
          <w:sz w:val="28"/>
          <w:szCs w:val="28"/>
          <w:lang w:eastAsia="ru-RU"/>
        </w:rPr>
        <w:t>«</w:t>
      </w:r>
      <w:r w:rsidR="00722FBA">
        <w:rPr>
          <w:sz w:val="28"/>
          <w:szCs w:val="28"/>
          <w:u w:val="single"/>
          <w:lang w:eastAsia="ru-RU"/>
        </w:rPr>
        <w:t xml:space="preserve"> </w:t>
      </w:r>
      <w:r w:rsidR="00722FBA" w:rsidRPr="00722FBA">
        <w:rPr>
          <w:sz w:val="28"/>
          <w:szCs w:val="28"/>
          <w:u w:val="single"/>
          <w:lang w:eastAsia="ru-RU"/>
        </w:rPr>
        <w:t>11</w:t>
      </w:r>
      <w:proofErr w:type="gramEnd"/>
      <w:r w:rsidR="00722FBA">
        <w:rPr>
          <w:sz w:val="28"/>
          <w:szCs w:val="28"/>
          <w:u w:val="single"/>
          <w:lang w:eastAsia="ru-RU"/>
        </w:rPr>
        <w:t xml:space="preserve"> </w:t>
      </w:r>
      <w:r w:rsidR="00722FBA" w:rsidRPr="00171642">
        <w:rPr>
          <w:sz w:val="28"/>
          <w:szCs w:val="28"/>
          <w:lang w:eastAsia="ru-RU"/>
        </w:rPr>
        <w:t xml:space="preserve">» </w:t>
      </w:r>
      <w:r w:rsidR="00722FBA">
        <w:rPr>
          <w:sz w:val="28"/>
          <w:szCs w:val="28"/>
          <w:u w:val="single"/>
          <w:lang w:eastAsia="ru-RU"/>
        </w:rPr>
        <w:t>ноября</w:t>
      </w:r>
      <w:r w:rsidR="00722FBA" w:rsidRPr="00171642">
        <w:rPr>
          <w:sz w:val="28"/>
          <w:szCs w:val="28"/>
          <w:lang w:eastAsia="ru-RU"/>
        </w:rPr>
        <w:t xml:space="preserve"> 202</w:t>
      </w:r>
      <w:r w:rsidR="00722FBA">
        <w:rPr>
          <w:sz w:val="28"/>
          <w:szCs w:val="28"/>
          <w:lang w:eastAsia="ru-RU"/>
        </w:rPr>
        <w:t>2</w:t>
      </w:r>
      <w:r w:rsidR="00722FBA" w:rsidRPr="00171642">
        <w:rPr>
          <w:sz w:val="28"/>
          <w:szCs w:val="28"/>
          <w:lang w:eastAsia="ru-RU"/>
        </w:rPr>
        <w:t xml:space="preserve"> г.</w:t>
      </w:r>
    </w:p>
    <w:p w:rsidR="00874F8B" w:rsidRDefault="00874F8B" w:rsidP="00722FBA">
      <w:pPr>
        <w:spacing w:line="276" w:lineRule="auto"/>
        <w:ind w:left="5670"/>
        <w:rPr>
          <w:sz w:val="24"/>
          <w:szCs w:val="24"/>
          <w:lang w:eastAsia="ru-RU"/>
        </w:rPr>
      </w:pPr>
    </w:p>
    <w:p w:rsidR="0051356D" w:rsidRPr="00492525" w:rsidRDefault="0051356D" w:rsidP="00F75E36">
      <w:pPr>
        <w:spacing w:line="336" w:lineRule="auto"/>
        <w:jc w:val="center"/>
        <w:rPr>
          <w:b/>
          <w:sz w:val="28"/>
          <w:szCs w:val="28"/>
          <w:lang w:eastAsia="ru-RU"/>
        </w:rPr>
      </w:pPr>
      <w:r w:rsidRPr="00492525">
        <w:rPr>
          <w:b/>
          <w:sz w:val="28"/>
          <w:szCs w:val="28"/>
          <w:lang w:eastAsia="ru-RU"/>
        </w:rPr>
        <w:t xml:space="preserve">Требования, предъявляемые к публикациям, направляемым </w:t>
      </w:r>
      <w:r w:rsidRPr="00492525">
        <w:rPr>
          <w:b/>
          <w:sz w:val="28"/>
          <w:szCs w:val="28"/>
          <w:lang w:eastAsia="ru-RU"/>
        </w:rPr>
        <w:br/>
        <w:t>на XX</w:t>
      </w:r>
      <w:r>
        <w:rPr>
          <w:b/>
          <w:sz w:val="28"/>
          <w:szCs w:val="28"/>
          <w:lang w:val="en-US" w:eastAsia="ru-RU"/>
        </w:rPr>
        <w:t>I</w:t>
      </w:r>
      <w:r w:rsidRPr="00492525">
        <w:rPr>
          <w:b/>
          <w:sz w:val="28"/>
          <w:szCs w:val="28"/>
          <w:lang w:val="en-US" w:eastAsia="ru-RU"/>
        </w:rPr>
        <w:t>I</w:t>
      </w:r>
      <w:r w:rsidRPr="00492525">
        <w:rPr>
          <w:b/>
          <w:sz w:val="28"/>
          <w:szCs w:val="28"/>
          <w:lang w:eastAsia="ru-RU"/>
        </w:rPr>
        <w:t xml:space="preserve"> Международную научно-практическую конференцию </w:t>
      </w:r>
      <w:r w:rsidRPr="00492525">
        <w:rPr>
          <w:b/>
          <w:sz w:val="28"/>
          <w:szCs w:val="28"/>
          <w:lang w:eastAsia="ru-RU"/>
        </w:rPr>
        <w:br/>
        <w:t>«Цифровое образование: в поисках смысла»</w:t>
      </w:r>
    </w:p>
    <w:p w:rsidR="0051356D" w:rsidRPr="00492525" w:rsidRDefault="0051356D" w:rsidP="00F75E36">
      <w:pPr>
        <w:spacing w:line="33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13</w:t>
      </w:r>
      <w:r w:rsidRPr="00492525">
        <w:rPr>
          <w:b/>
          <w:sz w:val="28"/>
          <w:szCs w:val="28"/>
          <w:lang w:eastAsia="ru-RU"/>
        </w:rPr>
        <w:t>-1</w:t>
      </w:r>
      <w:r>
        <w:rPr>
          <w:b/>
          <w:sz w:val="28"/>
          <w:szCs w:val="28"/>
          <w:lang w:eastAsia="ru-RU"/>
        </w:rPr>
        <w:t>6</w:t>
      </w:r>
      <w:r w:rsidRPr="00492525">
        <w:rPr>
          <w:b/>
          <w:sz w:val="28"/>
          <w:szCs w:val="28"/>
          <w:lang w:eastAsia="ru-RU"/>
        </w:rPr>
        <w:t xml:space="preserve"> декабря 202</w:t>
      </w:r>
      <w:r>
        <w:rPr>
          <w:b/>
          <w:sz w:val="28"/>
          <w:szCs w:val="28"/>
          <w:lang w:eastAsia="ru-RU"/>
        </w:rPr>
        <w:t>2</w:t>
      </w:r>
      <w:r w:rsidRPr="00492525">
        <w:rPr>
          <w:b/>
          <w:sz w:val="28"/>
          <w:szCs w:val="28"/>
          <w:lang w:eastAsia="ru-RU"/>
        </w:rPr>
        <w:t xml:space="preserve"> года</w:t>
      </w:r>
    </w:p>
    <w:p w:rsidR="0051356D" w:rsidRPr="00492525" w:rsidRDefault="0051356D" w:rsidP="00F75E36">
      <w:pPr>
        <w:pStyle w:val="af6"/>
        <w:spacing w:before="0" w:beforeAutospacing="0" w:after="0" w:afterAutospacing="0" w:line="336" w:lineRule="auto"/>
        <w:jc w:val="center"/>
        <w:rPr>
          <w:rStyle w:val="af7"/>
          <w:rFonts w:eastAsia="MS Mincho"/>
          <w:sz w:val="28"/>
          <w:szCs w:val="28"/>
        </w:rPr>
      </w:pPr>
    </w:p>
    <w:p w:rsidR="0051356D" w:rsidRPr="00492525" w:rsidRDefault="0051356D" w:rsidP="00F75E36">
      <w:pPr>
        <w:pStyle w:val="af6"/>
        <w:spacing w:before="0" w:beforeAutospacing="0" w:after="0" w:afterAutospacing="0" w:line="336" w:lineRule="auto"/>
        <w:jc w:val="center"/>
        <w:rPr>
          <w:rStyle w:val="af7"/>
          <w:rFonts w:eastAsia="MS Mincho"/>
          <w:b w:val="0"/>
          <w:sz w:val="28"/>
          <w:szCs w:val="28"/>
        </w:rPr>
      </w:pPr>
      <w:r w:rsidRPr="00492525">
        <w:rPr>
          <w:rStyle w:val="af7"/>
          <w:rFonts w:eastAsia="MS Mincho"/>
          <w:sz w:val="28"/>
          <w:szCs w:val="28"/>
        </w:rPr>
        <w:t>ОБЩИЕ ТРЕБОВАНИЯ</w:t>
      </w:r>
    </w:p>
    <w:p w:rsidR="0051356D" w:rsidRPr="00492525" w:rsidRDefault="0051356D" w:rsidP="00F75E36">
      <w:pPr>
        <w:pStyle w:val="af6"/>
        <w:numPr>
          <w:ilvl w:val="0"/>
          <w:numId w:val="6"/>
        </w:numPr>
        <w:spacing w:before="0" w:beforeAutospacing="0" w:after="0" w:afterAutospacing="0" w:line="336" w:lineRule="auto"/>
        <w:ind w:left="0" w:firstLine="0"/>
        <w:jc w:val="both"/>
        <w:rPr>
          <w:color w:val="auto"/>
          <w:sz w:val="28"/>
          <w:szCs w:val="28"/>
        </w:rPr>
      </w:pPr>
      <w:r w:rsidRPr="00492525">
        <w:rPr>
          <w:color w:val="auto"/>
          <w:sz w:val="28"/>
          <w:szCs w:val="28"/>
        </w:rPr>
        <w:t>Соответствие тематике одного из направлений работы конференции.</w:t>
      </w:r>
    </w:p>
    <w:p w:rsidR="0051356D" w:rsidRPr="00492525" w:rsidRDefault="0051356D" w:rsidP="00F75E36">
      <w:pPr>
        <w:pStyle w:val="af6"/>
        <w:numPr>
          <w:ilvl w:val="0"/>
          <w:numId w:val="6"/>
        </w:numPr>
        <w:spacing w:before="0" w:beforeAutospacing="0" w:after="0" w:afterAutospacing="0" w:line="336" w:lineRule="auto"/>
        <w:ind w:left="0" w:firstLine="0"/>
        <w:jc w:val="both"/>
        <w:rPr>
          <w:color w:val="auto"/>
          <w:sz w:val="28"/>
          <w:szCs w:val="28"/>
        </w:rPr>
      </w:pPr>
      <w:r w:rsidRPr="00492525">
        <w:rPr>
          <w:color w:val="auto"/>
          <w:sz w:val="28"/>
          <w:szCs w:val="28"/>
        </w:rPr>
        <w:t>Наличие сформулированного личного результата (достижения) автора (авторов).</w:t>
      </w:r>
    </w:p>
    <w:p w:rsidR="0051356D" w:rsidRPr="00492525" w:rsidRDefault="0051356D" w:rsidP="00F75E36">
      <w:pPr>
        <w:pStyle w:val="af6"/>
        <w:numPr>
          <w:ilvl w:val="0"/>
          <w:numId w:val="6"/>
        </w:numPr>
        <w:spacing w:before="0" w:beforeAutospacing="0" w:after="0" w:afterAutospacing="0" w:line="336" w:lineRule="auto"/>
        <w:ind w:left="0" w:firstLine="0"/>
        <w:jc w:val="both"/>
        <w:rPr>
          <w:color w:val="auto"/>
          <w:sz w:val="28"/>
          <w:szCs w:val="28"/>
        </w:rPr>
      </w:pPr>
      <w:r w:rsidRPr="00492525">
        <w:rPr>
          <w:color w:val="auto"/>
          <w:sz w:val="28"/>
          <w:szCs w:val="28"/>
        </w:rPr>
        <w:t>Соответствие правилам оформления статей.</w:t>
      </w:r>
    </w:p>
    <w:p w:rsidR="0051356D" w:rsidRDefault="0051356D" w:rsidP="00F75E36">
      <w:pPr>
        <w:pStyle w:val="af6"/>
        <w:numPr>
          <w:ilvl w:val="0"/>
          <w:numId w:val="6"/>
        </w:numPr>
        <w:spacing w:before="0" w:beforeAutospacing="0" w:after="0" w:afterAutospacing="0" w:line="336" w:lineRule="auto"/>
        <w:ind w:left="0" w:firstLine="0"/>
        <w:jc w:val="both"/>
        <w:rPr>
          <w:color w:val="auto"/>
          <w:sz w:val="28"/>
          <w:szCs w:val="28"/>
        </w:rPr>
      </w:pPr>
      <w:r w:rsidRPr="00492525">
        <w:rPr>
          <w:color w:val="auto"/>
          <w:sz w:val="28"/>
          <w:szCs w:val="28"/>
        </w:rPr>
        <w:t>Соответствие правилам цитирования материалов других авторов (отсутствие плагиата).</w:t>
      </w:r>
    </w:p>
    <w:p w:rsidR="0051356D" w:rsidRPr="00492525" w:rsidRDefault="0051356D" w:rsidP="00F75E36">
      <w:pPr>
        <w:pStyle w:val="af6"/>
        <w:numPr>
          <w:ilvl w:val="0"/>
          <w:numId w:val="6"/>
        </w:numPr>
        <w:spacing w:before="0" w:beforeAutospacing="0" w:after="0" w:afterAutospacing="0" w:line="336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Статья должна быть новой, нигде ранее не опубликованной, включая размещение на электронных ресурсах, в </w:t>
      </w:r>
      <w:proofErr w:type="spellStart"/>
      <w:r>
        <w:rPr>
          <w:color w:val="auto"/>
          <w:sz w:val="28"/>
          <w:szCs w:val="28"/>
        </w:rPr>
        <w:t>т.ч</w:t>
      </w:r>
      <w:proofErr w:type="spellEnd"/>
      <w:r>
        <w:rPr>
          <w:color w:val="auto"/>
          <w:sz w:val="28"/>
          <w:szCs w:val="28"/>
        </w:rPr>
        <w:t xml:space="preserve">. авторских. Вместе со статьей необходимо приложить скриншот результата проверки статьи на наличие плагиата на сайте </w:t>
      </w:r>
      <w:r>
        <w:rPr>
          <w:color w:val="auto"/>
          <w:sz w:val="28"/>
          <w:szCs w:val="28"/>
          <w:lang w:val="en-US"/>
        </w:rPr>
        <w:t>text</w:t>
      </w:r>
      <w:r w:rsidRPr="0090707D"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>
        <w:rPr>
          <w:color w:val="auto"/>
          <w:sz w:val="28"/>
          <w:szCs w:val="28"/>
        </w:rPr>
        <w:t>.</w:t>
      </w:r>
    </w:p>
    <w:p w:rsidR="0051356D" w:rsidRPr="00492525" w:rsidRDefault="0051356D" w:rsidP="00F75E36">
      <w:pPr>
        <w:pStyle w:val="af6"/>
        <w:spacing w:before="0" w:beforeAutospacing="0" w:after="0" w:afterAutospacing="0" w:line="336" w:lineRule="auto"/>
        <w:jc w:val="center"/>
        <w:rPr>
          <w:rStyle w:val="af7"/>
          <w:rFonts w:eastAsia="MS Mincho"/>
          <w:b w:val="0"/>
          <w:sz w:val="28"/>
          <w:szCs w:val="28"/>
        </w:rPr>
      </w:pPr>
      <w:r w:rsidRPr="00492525">
        <w:rPr>
          <w:rStyle w:val="af7"/>
          <w:rFonts w:eastAsia="MS Mincho"/>
          <w:sz w:val="28"/>
          <w:szCs w:val="28"/>
        </w:rPr>
        <w:t>НАЛИЧИЕ ЛИЧНОГО РЕЗУЛЬТАТА</w:t>
      </w:r>
    </w:p>
    <w:p w:rsidR="0051356D" w:rsidRPr="00492525" w:rsidRDefault="0051356D" w:rsidP="00F75E36">
      <w:pPr>
        <w:pStyle w:val="af6"/>
        <w:spacing w:before="0" w:beforeAutospacing="0" w:after="0" w:afterAutospacing="0" w:line="336" w:lineRule="auto"/>
        <w:ind w:firstLine="709"/>
        <w:jc w:val="both"/>
        <w:rPr>
          <w:color w:val="auto"/>
          <w:sz w:val="28"/>
          <w:szCs w:val="28"/>
        </w:rPr>
      </w:pPr>
      <w:r w:rsidRPr="00492525">
        <w:rPr>
          <w:color w:val="auto"/>
          <w:sz w:val="28"/>
          <w:szCs w:val="28"/>
        </w:rPr>
        <w:t xml:space="preserve">Статья должна давать ответ на вопросы – что я делаю, каким образом я это делаю, какие результаты для образовательного процесса это дало. </w:t>
      </w:r>
    </w:p>
    <w:p w:rsidR="0051356D" w:rsidRPr="00492525" w:rsidRDefault="0051356D" w:rsidP="00F75E36">
      <w:pPr>
        <w:pStyle w:val="af6"/>
        <w:spacing w:before="0" w:beforeAutospacing="0" w:after="0" w:afterAutospacing="0" w:line="336" w:lineRule="auto"/>
        <w:ind w:firstLine="709"/>
        <w:jc w:val="both"/>
        <w:rPr>
          <w:bCs/>
          <w:color w:val="auto"/>
          <w:sz w:val="28"/>
          <w:szCs w:val="28"/>
        </w:rPr>
      </w:pPr>
      <w:r w:rsidRPr="00492525">
        <w:rPr>
          <w:color w:val="auto"/>
          <w:sz w:val="28"/>
          <w:szCs w:val="28"/>
        </w:rPr>
        <w:t xml:space="preserve">Статьи, не имеющие отношения к тематике конференции и статьи, не содержащие чёткой формулировки результатов, полученных автором, </w:t>
      </w:r>
      <w:r>
        <w:rPr>
          <w:color w:val="auto"/>
          <w:sz w:val="28"/>
          <w:szCs w:val="28"/>
        </w:rPr>
        <w:t xml:space="preserve">содержащие менее 80% авторского текста, </w:t>
      </w:r>
      <w:r w:rsidRPr="00492525">
        <w:rPr>
          <w:color w:val="auto"/>
          <w:sz w:val="28"/>
          <w:szCs w:val="28"/>
        </w:rPr>
        <w:t>будут отклоняться.</w:t>
      </w:r>
    </w:p>
    <w:p w:rsidR="0051356D" w:rsidRPr="00492525" w:rsidRDefault="0051356D" w:rsidP="00F75E36">
      <w:pPr>
        <w:pStyle w:val="af6"/>
        <w:spacing w:before="0" w:beforeAutospacing="0" w:after="0" w:afterAutospacing="0" w:line="336" w:lineRule="auto"/>
        <w:jc w:val="center"/>
        <w:rPr>
          <w:sz w:val="28"/>
          <w:szCs w:val="28"/>
        </w:rPr>
      </w:pPr>
      <w:r w:rsidRPr="00492525">
        <w:rPr>
          <w:rStyle w:val="af7"/>
          <w:rFonts w:eastAsia="MS Mincho"/>
          <w:sz w:val="28"/>
          <w:szCs w:val="28"/>
        </w:rPr>
        <w:t xml:space="preserve">ПРАВИЛА ОФОРМЛЕНИЯ СТАТЕЙ </w:t>
      </w:r>
    </w:p>
    <w:p w:rsidR="0051356D" w:rsidRPr="0051356D" w:rsidRDefault="0051356D" w:rsidP="00F75E36">
      <w:pPr>
        <w:pStyle w:val="af6"/>
        <w:numPr>
          <w:ilvl w:val="0"/>
          <w:numId w:val="5"/>
        </w:numPr>
        <w:tabs>
          <w:tab w:val="clear" w:pos="360"/>
          <w:tab w:val="num" w:pos="993"/>
        </w:tabs>
        <w:spacing w:before="0" w:beforeAutospacing="0" w:after="0" w:afterAutospacing="0" w:line="336" w:lineRule="auto"/>
        <w:ind w:left="0" w:firstLine="349"/>
        <w:jc w:val="both"/>
        <w:rPr>
          <w:rStyle w:val="af7"/>
          <w:rFonts w:eastAsia="MS Mincho"/>
          <w:b w:val="0"/>
          <w:bCs w:val="0"/>
          <w:iCs/>
          <w:sz w:val="28"/>
          <w:szCs w:val="28"/>
        </w:rPr>
      </w:pPr>
      <w:r w:rsidRPr="0051356D">
        <w:rPr>
          <w:rStyle w:val="af7"/>
          <w:rFonts w:eastAsia="MS Mincho"/>
          <w:b w:val="0"/>
          <w:iCs/>
          <w:sz w:val="28"/>
          <w:szCs w:val="28"/>
        </w:rPr>
        <w:t xml:space="preserve">Файлы статей готовятся в редакторе </w:t>
      </w:r>
      <w:r w:rsidRPr="0051356D">
        <w:rPr>
          <w:rStyle w:val="af7"/>
          <w:rFonts w:eastAsia="MS Mincho"/>
          <w:b w:val="0"/>
          <w:iCs/>
          <w:sz w:val="28"/>
          <w:szCs w:val="28"/>
          <w:lang w:val="en-US"/>
        </w:rPr>
        <w:t>MS</w:t>
      </w:r>
      <w:r w:rsidRPr="0051356D">
        <w:rPr>
          <w:rStyle w:val="af7"/>
          <w:rFonts w:eastAsia="MS Mincho"/>
          <w:b w:val="0"/>
          <w:iCs/>
          <w:sz w:val="28"/>
          <w:szCs w:val="28"/>
        </w:rPr>
        <w:t xml:space="preserve"> </w:t>
      </w:r>
      <w:r w:rsidRPr="0051356D">
        <w:rPr>
          <w:rStyle w:val="af7"/>
          <w:rFonts w:eastAsia="MS Mincho"/>
          <w:b w:val="0"/>
          <w:iCs/>
          <w:sz w:val="28"/>
          <w:szCs w:val="28"/>
          <w:lang w:val="en-US"/>
        </w:rPr>
        <w:t>Word</w:t>
      </w:r>
      <w:r w:rsidRPr="0051356D">
        <w:rPr>
          <w:rStyle w:val="af7"/>
          <w:rFonts w:eastAsia="MS Mincho"/>
          <w:b w:val="0"/>
          <w:iCs/>
          <w:sz w:val="28"/>
          <w:szCs w:val="28"/>
        </w:rPr>
        <w:t xml:space="preserve"> и называются фамилией автора (авторов), например, Иванов-Смирнов.doc. Объем статьи составляет до 4 стр. формата А5, тексты статей представляются в электронном виде. </w:t>
      </w:r>
    </w:p>
    <w:p w:rsidR="0051356D" w:rsidRPr="0051356D" w:rsidRDefault="0051356D" w:rsidP="00F75E36">
      <w:pPr>
        <w:pStyle w:val="af6"/>
        <w:numPr>
          <w:ilvl w:val="0"/>
          <w:numId w:val="5"/>
        </w:numPr>
        <w:tabs>
          <w:tab w:val="clear" w:pos="360"/>
          <w:tab w:val="num" w:pos="993"/>
        </w:tabs>
        <w:spacing w:before="0" w:beforeAutospacing="0" w:after="0" w:afterAutospacing="0" w:line="336" w:lineRule="auto"/>
        <w:ind w:left="0" w:firstLine="349"/>
        <w:jc w:val="both"/>
        <w:rPr>
          <w:rStyle w:val="af7"/>
          <w:rFonts w:eastAsia="MS Mincho"/>
          <w:b w:val="0"/>
          <w:bCs w:val="0"/>
          <w:iCs/>
          <w:sz w:val="28"/>
          <w:szCs w:val="28"/>
        </w:rPr>
      </w:pPr>
      <w:r w:rsidRPr="0051356D">
        <w:rPr>
          <w:rStyle w:val="af7"/>
          <w:rFonts w:eastAsia="MS Mincho"/>
          <w:b w:val="0"/>
          <w:iCs/>
          <w:sz w:val="28"/>
          <w:szCs w:val="28"/>
        </w:rPr>
        <w:t xml:space="preserve">Текст статьи набирается шрифтом </w:t>
      </w:r>
      <w:proofErr w:type="spellStart"/>
      <w:r w:rsidRPr="0051356D">
        <w:rPr>
          <w:rStyle w:val="af7"/>
          <w:rFonts w:eastAsia="MS Mincho"/>
          <w:b w:val="0"/>
          <w:iCs/>
          <w:sz w:val="28"/>
          <w:szCs w:val="28"/>
        </w:rPr>
        <w:t>Times</w:t>
      </w:r>
      <w:proofErr w:type="spellEnd"/>
      <w:r w:rsidRPr="0051356D">
        <w:rPr>
          <w:rStyle w:val="af7"/>
          <w:rFonts w:eastAsia="MS Mincho"/>
          <w:b w:val="0"/>
          <w:iCs/>
          <w:sz w:val="28"/>
          <w:szCs w:val="28"/>
        </w:rPr>
        <w:t xml:space="preserve"> </w:t>
      </w:r>
      <w:proofErr w:type="spellStart"/>
      <w:r w:rsidRPr="0051356D">
        <w:rPr>
          <w:rStyle w:val="af7"/>
          <w:rFonts w:eastAsia="MS Mincho"/>
          <w:b w:val="0"/>
          <w:iCs/>
          <w:sz w:val="28"/>
          <w:szCs w:val="28"/>
        </w:rPr>
        <w:t>New</w:t>
      </w:r>
      <w:proofErr w:type="spellEnd"/>
      <w:r w:rsidRPr="0051356D">
        <w:rPr>
          <w:rStyle w:val="af7"/>
          <w:rFonts w:eastAsia="MS Mincho"/>
          <w:b w:val="0"/>
          <w:iCs/>
          <w:sz w:val="28"/>
          <w:szCs w:val="28"/>
        </w:rPr>
        <w:t xml:space="preserve"> </w:t>
      </w:r>
      <w:proofErr w:type="spellStart"/>
      <w:r w:rsidRPr="0051356D">
        <w:rPr>
          <w:rStyle w:val="af7"/>
          <w:rFonts w:eastAsia="MS Mincho"/>
          <w:b w:val="0"/>
          <w:iCs/>
          <w:sz w:val="28"/>
          <w:szCs w:val="28"/>
        </w:rPr>
        <w:t>Roman</w:t>
      </w:r>
      <w:proofErr w:type="spellEnd"/>
      <w:r w:rsidRPr="0051356D">
        <w:rPr>
          <w:rStyle w:val="af7"/>
          <w:rFonts w:eastAsia="MS Mincho"/>
          <w:b w:val="0"/>
          <w:iCs/>
          <w:sz w:val="28"/>
          <w:szCs w:val="28"/>
        </w:rPr>
        <w:t>, формат бумаги А5 (148х210 мм), страницы не нумеруются. Поля: верхнее, нижнее, левое, правое – по 2 см. Ориентация – книжная, разрывы разделов не допускаются.</w:t>
      </w:r>
    </w:p>
    <w:p w:rsidR="0051356D" w:rsidRPr="0051356D" w:rsidRDefault="0051356D" w:rsidP="00F75E36">
      <w:pPr>
        <w:pStyle w:val="af6"/>
        <w:numPr>
          <w:ilvl w:val="0"/>
          <w:numId w:val="5"/>
        </w:numPr>
        <w:tabs>
          <w:tab w:val="clear" w:pos="360"/>
          <w:tab w:val="num" w:pos="993"/>
        </w:tabs>
        <w:spacing w:before="0" w:beforeAutospacing="0" w:after="0" w:afterAutospacing="0" w:line="336" w:lineRule="auto"/>
        <w:ind w:left="0" w:firstLine="349"/>
        <w:jc w:val="both"/>
        <w:rPr>
          <w:rStyle w:val="af7"/>
          <w:rFonts w:eastAsia="MS Mincho"/>
          <w:b w:val="0"/>
          <w:bCs w:val="0"/>
          <w:iCs/>
          <w:sz w:val="28"/>
          <w:szCs w:val="28"/>
        </w:rPr>
      </w:pPr>
      <w:r w:rsidRPr="0051356D">
        <w:rPr>
          <w:rStyle w:val="af7"/>
          <w:rFonts w:eastAsia="MS Mincho"/>
          <w:b w:val="0"/>
          <w:iCs/>
          <w:sz w:val="28"/>
          <w:szCs w:val="28"/>
        </w:rPr>
        <w:lastRenderedPageBreak/>
        <w:t xml:space="preserve">В заголовке статьи указываются: 1. название статьи (прописные буквы, шрифт 10 </w:t>
      </w:r>
      <w:proofErr w:type="spellStart"/>
      <w:r w:rsidRPr="0051356D">
        <w:rPr>
          <w:rStyle w:val="af7"/>
          <w:rFonts w:eastAsia="MS Mincho"/>
          <w:b w:val="0"/>
          <w:iCs/>
          <w:sz w:val="28"/>
          <w:szCs w:val="28"/>
        </w:rPr>
        <w:t>пт</w:t>
      </w:r>
      <w:proofErr w:type="spellEnd"/>
      <w:r w:rsidRPr="0051356D">
        <w:rPr>
          <w:rStyle w:val="af7"/>
          <w:rFonts w:eastAsia="MS Mincho"/>
          <w:b w:val="0"/>
          <w:iCs/>
          <w:sz w:val="28"/>
          <w:szCs w:val="28"/>
        </w:rPr>
        <w:t xml:space="preserve">, выравнивание влево), 2. фамилия, инициалы авторов (строчные буквы, шрифт 10 </w:t>
      </w:r>
      <w:proofErr w:type="spellStart"/>
      <w:r w:rsidRPr="0051356D">
        <w:rPr>
          <w:rStyle w:val="af7"/>
          <w:rFonts w:eastAsia="MS Mincho"/>
          <w:b w:val="0"/>
          <w:iCs/>
          <w:sz w:val="28"/>
          <w:szCs w:val="28"/>
        </w:rPr>
        <w:t>пт</w:t>
      </w:r>
      <w:proofErr w:type="spellEnd"/>
      <w:r w:rsidRPr="0051356D">
        <w:rPr>
          <w:rStyle w:val="af7"/>
          <w:rFonts w:eastAsia="MS Mincho"/>
          <w:b w:val="0"/>
          <w:iCs/>
          <w:sz w:val="28"/>
          <w:szCs w:val="28"/>
        </w:rPr>
        <w:t xml:space="preserve">, выравнивание влево), 3. место (места) работы авторов (строчные буквы, шрифт 10 </w:t>
      </w:r>
      <w:proofErr w:type="spellStart"/>
      <w:r w:rsidRPr="0051356D">
        <w:rPr>
          <w:rStyle w:val="af7"/>
          <w:rFonts w:eastAsia="MS Mincho"/>
          <w:b w:val="0"/>
          <w:iCs/>
          <w:sz w:val="28"/>
          <w:szCs w:val="28"/>
        </w:rPr>
        <w:t>пт</w:t>
      </w:r>
      <w:proofErr w:type="spellEnd"/>
      <w:r w:rsidRPr="0051356D">
        <w:rPr>
          <w:rStyle w:val="af7"/>
          <w:rFonts w:eastAsia="MS Mincho"/>
          <w:b w:val="0"/>
          <w:iCs/>
          <w:sz w:val="28"/>
          <w:szCs w:val="28"/>
        </w:rPr>
        <w:t xml:space="preserve">, выравнивание влево), 4. адрес электронной почты (строчные буквы, шрифт 9 </w:t>
      </w:r>
      <w:proofErr w:type="spellStart"/>
      <w:r w:rsidRPr="0051356D">
        <w:rPr>
          <w:rStyle w:val="af7"/>
          <w:rFonts w:eastAsia="MS Mincho"/>
          <w:b w:val="0"/>
          <w:iCs/>
          <w:sz w:val="28"/>
          <w:szCs w:val="28"/>
        </w:rPr>
        <w:t>пт</w:t>
      </w:r>
      <w:proofErr w:type="spellEnd"/>
      <w:r w:rsidRPr="0051356D">
        <w:rPr>
          <w:rStyle w:val="af7"/>
          <w:rFonts w:eastAsia="MS Mincho"/>
          <w:b w:val="0"/>
          <w:iCs/>
          <w:sz w:val="28"/>
          <w:szCs w:val="28"/>
        </w:rPr>
        <w:t>, выравнивание влево).</w:t>
      </w:r>
    </w:p>
    <w:p w:rsidR="0051356D" w:rsidRPr="0051356D" w:rsidRDefault="0051356D" w:rsidP="00F75E36">
      <w:pPr>
        <w:pStyle w:val="af6"/>
        <w:numPr>
          <w:ilvl w:val="0"/>
          <w:numId w:val="5"/>
        </w:numPr>
        <w:tabs>
          <w:tab w:val="clear" w:pos="360"/>
          <w:tab w:val="num" w:pos="993"/>
        </w:tabs>
        <w:spacing w:before="0" w:beforeAutospacing="0" w:after="0" w:afterAutospacing="0" w:line="336" w:lineRule="auto"/>
        <w:ind w:left="0" w:firstLine="349"/>
        <w:jc w:val="both"/>
        <w:rPr>
          <w:rStyle w:val="af7"/>
          <w:rFonts w:eastAsia="MS Mincho"/>
          <w:b w:val="0"/>
          <w:bCs w:val="0"/>
          <w:iCs/>
          <w:sz w:val="28"/>
          <w:szCs w:val="28"/>
        </w:rPr>
      </w:pPr>
      <w:r w:rsidRPr="0051356D">
        <w:rPr>
          <w:rStyle w:val="af7"/>
          <w:rFonts w:eastAsia="MS Mincho"/>
          <w:b w:val="0"/>
          <w:iCs/>
          <w:sz w:val="28"/>
          <w:szCs w:val="28"/>
        </w:rPr>
        <w:t xml:space="preserve">Размер шрифта – 10 </w:t>
      </w:r>
      <w:proofErr w:type="spellStart"/>
      <w:r w:rsidRPr="0051356D">
        <w:rPr>
          <w:rStyle w:val="af7"/>
          <w:rFonts w:eastAsia="MS Mincho"/>
          <w:b w:val="0"/>
          <w:iCs/>
          <w:sz w:val="28"/>
          <w:szCs w:val="28"/>
        </w:rPr>
        <w:t>пт</w:t>
      </w:r>
      <w:proofErr w:type="spellEnd"/>
      <w:r w:rsidRPr="0051356D">
        <w:rPr>
          <w:rStyle w:val="af7"/>
          <w:rFonts w:eastAsia="MS Mincho"/>
          <w:b w:val="0"/>
          <w:iCs/>
          <w:sz w:val="28"/>
          <w:szCs w:val="28"/>
        </w:rPr>
        <w:t xml:space="preserve"> (для основного текста), 9 </w:t>
      </w:r>
      <w:proofErr w:type="spellStart"/>
      <w:r w:rsidRPr="0051356D">
        <w:rPr>
          <w:rStyle w:val="af7"/>
          <w:rFonts w:eastAsia="MS Mincho"/>
          <w:b w:val="0"/>
          <w:iCs/>
          <w:sz w:val="28"/>
          <w:szCs w:val="28"/>
        </w:rPr>
        <w:t>пт</w:t>
      </w:r>
      <w:proofErr w:type="spellEnd"/>
      <w:r w:rsidRPr="0051356D">
        <w:rPr>
          <w:rStyle w:val="af7"/>
          <w:rFonts w:eastAsia="MS Mincho"/>
          <w:b w:val="0"/>
          <w:iCs/>
          <w:sz w:val="28"/>
          <w:szCs w:val="28"/>
        </w:rPr>
        <w:t xml:space="preserve"> (для текста таблиц, подрисуночных подписей, списка использованной литературы). Красная строка - нет. Интервал - одинарный. Пустые абзацы для разделения текста не используются.</w:t>
      </w:r>
    </w:p>
    <w:p w:rsidR="0051356D" w:rsidRPr="0051356D" w:rsidRDefault="0051356D" w:rsidP="00F75E36">
      <w:pPr>
        <w:pStyle w:val="af6"/>
        <w:numPr>
          <w:ilvl w:val="0"/>
          <w:numId w:val="5"/>
        </w:numPr>
        <w:tabs>
          <w:tab w:val="clear" w:pos="360"/>
          <w:tab w:val="num" w:pos="993"/>
        </w:tabs>
        <w:spacing w:before="0" w:beforeAutospacing="0" w:after="0" w:afterAutospacing="0" w:line="336" w:lineRule="auto"/>
        <w:ind w:left="0" w:firstLine="349"/>
        <w:jc w:val="both"/>
        <w:rPr>
          <w:rStyle w:val="af7"/>
          <w:rFonts w:eastAsia="MS Mincho"/>
          <w:b w:val="0"/>
          <w:bCs w:val="0"/>
          <w:iCs/>
          <w:sz w:val="28"/>
          <w:szCs w:val="28"/>
        </w:rPr>
      </w:pPr>
      <w:r w:rsidRPr="0051356D">
        <w:rPr>
          <w:rStyle w:val="af7"/>
          <w:rFonts w:eastAsia="MS Mincho"/>
          <w:b w:val="0"/>
          <w:iCs/>
          <w:sz w:val="28"/>
          <w:szCs w:val="28"/>
        </w:rPr>
        <w:t xml:space="preserve">Рисунки должны быть подготовлены к печати в электронном виде и включены в текст статьи. Рисунки, состоящие из отдельных элементов, предварительно должны быть сгруппированы и допускать масштабирование без дополнительного редактирования. </w:t>
      </w:r>
    </w:p>
    <w:p w:rsidR="0051356D" w:rsidRPr="0051356D" w:rsidRDefault="0051356D" w:rsidP="00F75E36">
      <w:pPr>
        <w:pStyle w:val="af6"/>
        <w:numPr>
          <w:ilvl w:val="0"/>
          <w:numId w:val="5"/>
        </w:numPr>
        <w:tabs>
          <w:tab w:val="clear" w:pos="360"/>
          <w:tab w:val="num" w:pos="993"/>
        </w:tabs>
        <w:spacing w:before="0" w:beforeAutospacing="0" w:after="0" w:afterAutospacing="0" w:line="336" w:lineRule="auto"/>
        <w:ind w:left="0" w:firstLine="349"/>
        <w:jc w:val="both"/>
        <w:rPr>
          <w:rStyle w:val="af7"/>
          <w:rFonts w:eastAsia="MS Mincho"/>
          <w:b w:val="0"/>
          <w:bCs w:val="0"/>
          <w:iCs/>
          <w:sz w:val="28"/>
          <w:szCs w:val="28"/>
        </w:rPr>
      </w:pPr>
      <w:r w:rsidRPr="0051356D">
        <w:rPr>
          <w:rStyle w:val="af7"/>
          <w:rFonts w:eastAsia="MS Mincho"/>
          <w:b w:val="0"/>
          <w:iCs/>
          <w:sz w:val="28"/>
          <w:szCs w:val="28"/>
        </w:rPr>
        <w:t xml:space="preserve">Рисунки могут быть цветными и/или черно-белыми. Если используются цветные изображения (для электронной версии сборника), то они в тексте статьи должны быть продублированы еще и черно-белым вариантом изображения (для печатной версии сборника). Черно-белые изображения должны быть хорошо читаемыми, без больших по площади темных фрагментов (необходимо учитывать, что сплошные области черного цвета при печати дают брак). </w:t>
      </w:r>
    </w:p>
    <w:p w:rsidR="0051356D" w:rsidRPr="0051356D" w:rsidRDefault="0051356D" w:rsidP="00F75E36">
      <w:pPr>
        <w:pStyle w:val="af6"/>
        <w:numPr>
          <w:ilvl w:val="0"/>
          <w:numId w:val="5"/>
        </w:numPr>
        <w:tabs>
          <w:tab w:val="clear" w:pos="360"/>
          <w:tab w:val="num" w:pos="993"/>
        </w:tabs>
        <w:spacing w:before="0" w:beforeAutospacing="0" w:after="0" w:afterAutospacing="0" w:line="336" w:lineRule="auto"/>
        <w:ind w:left="0" w:firstLine="349"/>
        <w:jc w:val="both"/>
        <w:rPr>
          <w:rStyle w:val="af7"/>
          <w:rFonts w:eastAsia="MS Mincho"/>
          <w:b w:val="0"/>
          <w:bCs w:val="0"/>
          <w:iCs/>
          <w:sz w:val="28"/>
          <w:szCs w:val="28"/>
        </w:rPr>
      </w:pPr>
      <w:r w:rsidRPr="0051356D">
        <w:rPr>
          <w:rStyle w:val="af7"/>
          <w:rFonts w:eastAsia="MS Mincho"/>
          <w:b w:val="0"/>
          <w:iCs/>
          <w:sz w:val="28"/>
          <w:szCs w:val="28"/>
        </w:rPr>
        <w:t>В списке использованной литературы приводятся названия источников с указанием фамилий авторов, места, года издания, названия издательства, количества страниц. В журнальных и газетных публикациях указываются фамилии авторов, название статьи, название журнала, год издания, номер журнала или газеты, номера страниц. В ссылках на статьи из сборников указываются фамилии авторов, название статьи, название сборника, место, год издания, номера страниц. В ссылках на интернет-источники указывается название материала и URL-адрес страницы.</w:t>
      </w:r>
    </w:p>
    <w:p w:rsidR="00874F8B" w:rsidRPr="00F75E36" w:rsidRDefault="0051356D" w:rsidP="00F75E36">
      <w:pPr>
        <w:pStyle w:val="af6"/>
        <w:numPr>
          <w:ilvl w:val="0"/>
          <w:numId w:val="5"/>
        </w:numPr>
        <w:tabs>
          <w:tab w:val="clear" w:pos="360"/>
          <w:tab w:val="num" w:pos="993"/>
        </w:tabs>
        <w:spacing w:before="0" w:beforeAutospacing="0" w:after="0" w:afterAutospacing="0" w:line="336" w:lineRule="auto"/>
        <w:ind w:left="0" w:firstLine="349"/>
        <w:jc w:val="both"/>
        <w:rPr>
          <w:rFonts w:eastAsia="MS Mincho"/>
          <w:sz w:val="28"/>
          <w:szCs w:val="28"/>
        </w:rPr>
      </w:pPr>
      <w:r w:rsidRPr="0051356D">
        <w:rPr>
          <w:rStyle w:val="af7"/>
          <w:rFonts w:eastAsia="MS Mincho"/>
          <w:b w:val="0"/>
          <w:iCs/>
          <w:sz w:val="28"/>
          <w:szCs w:val="28"/>
        </w:rPr>
        <w:t>Необходимо соблюдать правила цитирования! Тексты, взятые из других источников (не принадлежащие автору статьи лично) должны быть взяты в кавычки, в квадратных скобках указан номер источника из списка литературы.</w:t>
      </w:r>
      <w:r w:rsidR="00874F8B" w:rsidRPr="00F75E36">
        <w:rPr>
          <w:b/>
          <w:sz w:val="28"/>
          <w:szCs w:val="28"/>
        </w:rPr>
        <w:br w:type="page"/>
      </w:r>
    </w:p>
    <w:p w:rsidR="00722FBA" w:rsidRPr="00171642" w:rsidRDefault="00874F8B" w:rsidP="00722FBA">
      <w:pPr>
        <w:spacing w:line="276" w:lineRule="auto"/>
        <w:ind w:left="5670"/>
        <w:rPr>
          <w:sz w:val="28"/>
          <w:szCs w:val="28"/>
          <w:lang w:eastAsia="ru-RU"/>
        </w:rPr>
      </w:pPr>
      <w:r w:rsidRPr="00171642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№ 3</w:t>
      </w:r>
      <w:r w:rsidRPr="00171642">
        <w:rPr>
          <w:sz w:val="28"/>
          <w:szCs w:val="28"/>
          <w:lang w:eastAsia="ru-RU"/>
        </w:rPr>
        <w:br/>
      </w:r>
      <w:r w:rsidR="00722FBA" w:rsidRPr="00171642">
        <w:rPr>
          <w:sz w:val="28"/>
          <w:szCs w:val="28"/>
          <w:lang w:eastAsia="ru-RU"/>
        </w:rPr>
        <w:t>к п</w:t>
      </w:r>
      <w:r w:rsidR="00722FBA">
        <w:rPr>
          <w:sz w:val="28"/>
          <w:szCs w:val="28"/>
          <w:lang w:eastAsia="ru-RU"/>
        </w:rPr>
        <w:t>исьм</w:t>
      </w:r>
      <w:r w:rsidR="00722FBA" w:rsidRPr="00171642">
        <w:rPr>
          <w:sz w:val="28"/>
          <w:szCs w:val="28"/>
          <w:lang w:eastAsia="ru-RU"/>
        </w:rPr>
        <w:t>у №</w:t>
      </w:r>
      <w:r w:rsidR="00722FBA">
        <w:rPr>
          <w:sz w:val="28"/>
          <w:szCs w:val="28"/>
          <w:lang w:eastAsia="ru-RU"/>
        </w:rPr>
        <w:t xml:space="preserve"> </w:t>
      </w:r>
      <w:r w:rsidR="00722FBA" w:rsidRPr="00043D05">
        <w:rPr>
          <w:sz w:val="28"/>
          <w:szCs w:val="28"/>
          <w:u w:val="single"/>
          <w:lang w:eastAsia="ru-RU"/>
        </w:rPr>
        <w:t>01-12/</w:t>
      </w:r>
      <w:r w:rsidR="00722FBA" w:rsidRPr="00722FBA">
        <w:rPr>
          <w:bCs/>
          <w:sz w:val="28"/>
          <w:szCs w:val="28"/>
          <w:u w:val="single"/>
          <w:lang w:eastAsia="ru-RU"/>
        </w:rPr>
        <w:t>2638</w:t>
      </w:r>
      <w:r w:rsidR="00722FBA" w:rsidRPr="00171642">
        <w:rPr>
          <w:sz w:val="28"/>
          <w:szCs w:val="28"/>
          <w:lang w:eastAsia="ru-RU"/>
        </w:rPr>
        <w:br/>
        <w:t xml:space="preserve">от </w:t>
      </w:r>
      <w:proofErr w:type="gramStart"/>
      <w:r w:rsidR="00722FBA" w:rsidRPr="00171642">
        <w:rPr>
          <w:sz w:val="28"/>
          <w:szCs w:val="28"/>
          <w:lang w:eastAsia="ru-RU"/>
        </w:rPr>
        <w:t>«</w:t>
      </w:r>
      <w:r w:rsidR="00722FBA">
        <w:rPr>
          <w:sz w:val="28"/>
          <w:szCs w:val="28"/>
          <w:u w:val="single"/>
          <w:lang w:eastAsia="ru-RU"/>
        </w:rPr>
        <w:t xml:space="preserve"> </w:t>
      </w:r>
      <w:r w:rsidR="00722FBA" w:rsidRPr="00722FBA">
        <w:rPr>
          <w:sz w:val="28"/>
          <w:szCs w:val="28"/>
          <w:u w:val="single"/>
          <w:lang w:eastAsia="ru-RU"/>
        </w:rPr>
        <w:t>11</w:t>
      </w:r>
      <w:proofErr w:type="gramEnd"/>
      <w:r w:rsidR="00722FBA">
        <w:rPr>
          <w:sz w:val="28"/>
          <w:szCs w:val="28"/>
          <w:u w:val="single"/>
          <w:lang w:eastAsia="ru-RU"/>
        </w:rPr>
        <w:t xml:space="preserve"> </w:t>
      </w:r>
      <w:r w:rsidR="00722FBA" w:rsidRPr="00171642">
        <w:rPr>
          <w:sz w:val="28"/>
          <w:szCs w:val="28"/>
          <w:lang w:eastAsia="ru-RU"/>
        </w:rPr>
        <w:t xml:space="preserve">» </w:t>
      </w:r>
      <w:r w:rsidR="00722FBA">
        <w:rPr>
          <w:sz w:val="28"/>
          <w:szCs w:val="28"/>
          <w:u w:val="single"/>
          <w:lang w:eastAsia="ru-RU"/>
        </w:rPr>
        <w:t>ноября</w:t>
      </w:r>
      <w:r w:rsidR="00722FBA" w:rsidRPr="00171642">
        <w:rPr>
          <w:sz w:val="28"/>
          <w:szCs w:val="28"/>
          <w:lang w:eastAsia="ru-RU"/>
        </w:rPr>
        <w:t xml:space="preserve"> 202</w:t>
      </w:r>
      <w:r w:rsidR="00722FBA">
        <w:rPr>
          <w:sz w:val="28"/>
          <w:szCs w:val="28"/>
          <w:lang w:eastAsia="ru-RU"/>
        </w:rPr>
        <w:t>2</w:t>
      </w:r>
      <w:r w:rsidR="00722FBA" w:rsidRPr="00171642">
        <w:rPr>
          <w:sz w:val="28"/>
          <w:szCs w:val="28"/>
          <w:lang w:eastAsia="ru-RU"/>
        </w:rPr>
        <w:t xml:space="preserve"> г.</w:t>
      </w:r>
    </w:p>
    <w:p w:rsidR="00874F8B" w:rsidRDefault="00874F8B" w:rsidP="00722FBA">
      <w:pPr>
        <w:spacing w:line="276" w:lineRule="auto"/>
        <w:ind w:left="5670"/>
        <w:rPr>
          <w:sz w:val="24"/>
          <w:szCs w:val="24"/>
          <w:lang w:eastAsia="ru-RU"/>
        </w:rPr>
      </w:pPr>
    </w:p>
    <w:p w:rsidR="00F75E36" w:rsidRPr="00492525" w:rsidRDefault="00F75E36" w:rsidP="00F75E36">
      <w:pPr>
        <w:spacing w:line="348" w:lineRule="auto"/>
        <w:jc w:val="center"/>
        <w:rPr>
          <w:rStyle w:val="FontStyle13"/>
          <w:b/>
          <w:sz w:val="28"/>
          <w:szCs w:val="28"/>
          <w:lang w:eastAsia="ru-RU"/>
        </w:rPr>
      </w:pPr>
      <w:r w:rsidRPr="00492525">
        <w:rPr>
          <w:rStyle w:val="FontStyle13"/>
          <w:b/>
          <w:sz w:val="28"/>
          <w:szCs w:val="28"/>
        </w:rPr>
        <w:t>Требования, предъявляемые к подготовке ма</w:t>
      </w:r>
      <w:r>
        <w:rPr>
          <w:rStyle w:val="FontStyle13"/>
          <w:b/>
          <w:sz w:val="28"/>
          <w:szCs w:val="28"/>
        </w:rPr>
        <w:t>стер-классов и материалов к ним</w:t>
      </w:r>
      <w:r w:rsidRPr="00492525">
        <w:rPr>
          <w:rStyle w:val="FontStyle13"/>
          <w:b/>
          <w:sz w:val="28"/>
          <w:szCs w:val="28"/>
        </w:rPr>
        <w:t xml:space="preserve"> на </w:t>
      </w:r>
      <w:r w:rsidRPr="00492525">
        <w:rPr>
          <w:b/>
          <w:sz w:val="28"/>
          <w:szCs w:val="28"/>
          <w:lang w:eastAsia="ru-RU"/>
        </w:rPr>
        <w:t>XX</w:t>
      </w:r>
      <w:r>
        <w:rPr>
          <w:b/>
          <w:sz w:val="28"/>
          <w:szCs w:val="28"/>
          <w:lang w:val="en-US" w:eastAsia="ru-RU"/>
        </w:rPr>
        <w:t>I</w:t>
      </w:r>
      <w:r w:rsidRPr="00492525">
        <w:rPr>
          <w:b/>
          <w:sz w:val="28"/>
          <w:szCs w:val="28"/>
          <w:lang w:val="en-US" w:eastAsia="ru-RU"/>
        </w:rPr>
        <w:t>I</w:t>
      </w:r>
      <w:r w:rsidRPr="00492525">
        <w:rPr>
          <w:b/>
          <w:sz w:val="28"/>
          <w:szCs w:val="28"/>
          <w:lang w:eastAsia="ru-RU"/>
        </w:rPr>
        <w:t xml:space="preserve"> Международной научно-практической конференции </w:t>
      </w:r>
      <w:r w:rsidRPr="00492525">
        <w:rPr>
          <w:b/>
          <w:sz w:val="28"/>
          <w:szCs w:val="28"/>
          <w:lang w:eastAsia="ru-RU"/>
        </w:rPr>
        <w:br/>
        <w:t xml:space="preserve">«Цифровое образование: в поисках смысла» </w:t>
      </w:r>
      <w:r>
        <w:rPr>
          <w:b/>
          <w:sz w:val="28"/>
          <w:szCs w:val="28"/>
          <w:lang w:eastAsia="ru-RU"/>
        </w:rPr>
        <w:t>13</w:t>
      </w:r>
      <w:r w:rsidRPr="00492525">
        <w:rPr>
          <w:b/>
          <w:sz w:val="28"/>
          <w:szCs w:val="28"/>
          <w:lang w:eastAsia="ru-RU"/>
        </w:rPr>
        <w:t>-1</w:t>
      </w:r>
      <w:r>
        <w:rPr>
          <w:b/>
          <w:sz w:val="28"/>
          <w:szCs w:val="28"/>
          <w:lang w:eastAsia="ru-RU"/>
        </w:rPr>
        <w:t>6</w:t>
      </w:r>
      <w:r w:rsidRPr="00492525">
        <w:rPr>
          <w:b/>
          <w:sz w:val="28"/>
          <w:szCs w:val="28"/>
          <w:lang w:eastAsia="ru-RU"/>
        </w:rPr>
        <w:t xml:space="preserve"> декабря 202</w:t>
      </w:r>
      <w:r>
        <w:rPr>
          <w:b/>
          <w:sz w:val="28"/>
          <w:szCs w:val="28"/>
          <w:lang w:eastAsia="ru-RU"/>
        </w:rPr>
        <w:t>2</w:t>
      </w:r>
      <w:r w:rsidRPr="00492525">
        <w:rPr>
          <w:b/>
          <w:sz w:val="28"/>
          <w:szCs w:val="28"/>
          <w:lang w:eastAsia="ru-RU"/>
        </w:rPr>
        <w:t xml:space="preserve"> года</w:t>
      </w:r>
    </w:p>
    <w:p w:rsidR="00F75E36" w:rsidRPr="00492525" w:rsidRDefault="00F75E36" w:rsidP="00F75E36">
      <w:pPr>
        <w:spacing w:line="348" w:lineRule="auto"/>
        <w:rPr>
          <w:rStyle w:val="af7"/>
          <w:b w:val="0"/>
          <w:bCs w:val="0"/>
          <w:sz w:val="28"/>
          <w:szCs w:val="28"/>
        </w:rPr>
      </w:pPr>
    </w:p>
    <w:p w:rsidR="00F75E36" w:rsidRDefault="00F75E36" w:rsidP="00F75E36">
      <w:pPr>
        <w:spacing w:line="348" w:lineRule="auto"/>
        <w:ind w:firstLine="708"/>
        <w:jc w:val="both"/>
        <w:rPr>
          <w:sz w:val="28"/>
          <w:szCs w:val="28"/>
        </w:rPr>
      </w:pPr>
      <w:r w:rsidRPr="00492525">
        <w:rPr>
          <w:sz w:val="28"/>
          <w:szCs w:val="28"/>
        </w:rPr>
        <w:t xml:space="preserve">При подготовке мастер-классов авторы самостоятельно выбирают тематику с учетом современных направлений развития информатики и информационных технологий, их использования в системе образования на разных ступенях, современных подходов к использованию цифровых технологий в образовательной практике. Мастер-класс – </w:t>
      </w:r>
      <w:r>
        <w:rPr>
          <w:sz w:val="28"/>
          <w:szCs w:val="28"/>
          <w:lang w:eastAsia="ru-RU"/>
        </w:rPr>
        <w:t xml:space="preserve">демонстрация </w:t>
      </w:r>
      <w:r w:rsidRPr="00492525">
        <w:rPr>
          <w:sz w:val="28"/>
          <w:szCs w:val="28"/>
          <w:lang w:eastAsia="ru-RU"/>
        </w:rPr>
        <w:t xml:space="preserve">конкретного </w:t>
      </w:r>
      <w:r>
        <w:rPr>
          <w:sz w:val="28"/>
          <w:szCs w:val="28"/>
          <w:lang w:eastAsia="ru-RU"/>
        </w:rPr>
        <w:t>опыта</w:t>
      </w:r>
      <w:r w:rsidRPr="004925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эффективного использованию в педагогической деятельности цифровых устройств, программных средств и технологий, направленная на</w:t>
      </w:r>
      <w:r w:rsidRPr="00492525">
        <w:rPr>
          <w:sz w:val="28"/>
          <w:szCs w:val="28"/>
        </w:rPr>
        <w:t xml:space="preserve"> совершенствовани</w:t>
      </w:r>
      <w:r>
        <w:rPr>
          <w:sz w:val="28"/>
          <w:szCs w:val="28"/>
        </w:rPr>
        <w:t>е</w:t>
      </w:r>
      <w:r w:rsidRPr="00492525">
        <w:rPr>
          <w:sz w:val="28"/>
          <w:szCs w:val="28"/>
        </w:rPr>
        <w:t xml:space="preserve"> практического мастерства</w:t>
      </w:r>
      <w:r>
        <w:rPr>
          <w:sz w:val="28"/>
          <w:szCs w:val="28"/>
        </w:rPr>
        <w:t xml:space="preserve"> участников</w:t>
      </w:r>
      <w:r w:rsidRPr="00492525">
        <w:rPr>
          <w:sz w:val="28"/>
          <w:szCs w:val="28"/>
        </w:rPr>
        <w:t>. Задача мастер-класса – представить авторский опыт и научить делать «как я». Мастер-класс представляет собой практическ</w:t>
      </w:r>
      <w:r>
        <w:rPr>
          <w:sz w:val="28"/>
          <w:szCs w:val="28"/>
        </w:rPr>
        <w:t>ий</w:t>
      </w:r>
      <w:r w:rsidRPr="00492525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 w:rsidRPr="00492525">
        <w:rPr>
          <w:sz w:val="28"/>
          <w:szCs w:val="28"/>
        </w:rPr>
        <w:t>, записанн</w:t>
      </w:r>
      <w:r>
        <w:rPr>
          <w:sz w:val="28"/>
          <w:szCs w:val="28"/>
        </w:rPr>
        <w:t>ый</w:t>
      </w:r>
      <w:r w:rsidRPr="00492525">
        <w:rPr>
          <w:sz w:val="28"/>
          <w:szCs w:val="28"/>
        </w:rPr>
        <w:t xml:space="preserve"> в формате видео. </w:t>
      </w:r>
      <w:r>
        <w:rPr>
          <w:sz w:val="28"/>
          <w:szCs w:val="28"/>
        </w:rPr>
        <w:t xml:space="preserve">Продолжительность видео – не менее 20 минут. </w:t>
      </w:r>
      <w:r w:rsidRPr="00492525">
        <w:rPr>
          <w:sz w:val="28"/>
          <w:szCs w:val="28"/>
        </w:rPr>
        <w:t>Видео необходимо записать и прислать по электронной почте в адрес конференции.</w:t>
      </w:r>
    </w:p>
    <w:p w:rsidR="00F75E36" w:rsidRDefault="00F75E36" w:rsidP="00F75E36">
      <w:pPr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492525">
        <w:rPr>
          <w:sz w:val="28"/>
          <w:szCs w:val="28"/>
        </w:rPr>
        <w:t>подготовке мастер-классов</w:t>
      </w:r>
      <w:r>
        <w:rPr>
          <w:sz w:val="28"/>
          <w:szCs w:val="28"/>
        </w:rPr>
        <w:t xml:space="preserve"> рекомендуется ориентироваться на российские сервисы и информационные продукты. Допускается представление мастер-классов, представленных на предыдущих конференциях, но в расширенном/доработанном формате с предоставлением большего числа практических примеров, вариантов заданий и т.п.</w:t>
      </w:r>
    </w:p>
    <w:p w:rsidR="00F75E36" w:rsidRDefault="00F75E36" w:rsidP="00F75E36">
      <w:pPr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 предварительное обсуждение тематики мастер-класс, получение консультаций по выбору тематики и практическому наполнению с членами программного комитета конференции.</w:t>
      </w:r>
    </w:p>
    <w:p w:rsidR="00F75E36" w:rsidRPr="00492525" w:rsidRDefault="00F75E36" w:rsidP="00F75E36">
      <w:pPr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Тематика мастер-классов и их содержание утверждаются программным комитетом до начала проведения конференции.</w:t>
      </w:r>
    </w:p>
    <w:p w:rsidR="00F75E36" w:rsidRDefault="00F75E36" w:rsidP="00F75E36">
      <w:pPr>
        <w:spacing w:line="348" w:lineRule="auto"/>
        <w:jc w:val="center"/>
        <w:rPr>
          <w:rStyle w:val="FontStyle13"/>
          <w:b/>
          <w:sz w:val="28"/>
          <w:szCs w:val="28"/>
        </w:rPr>
      </w:pPr>
    </w:p>
    <w:p w:rsidR="00F75E36" w:rsidRDefault="00F75E36" w:rsidP="00F75E36">
      <w:pPr>
        <w:spacing w:line="348" w:lineRule="auto"/>
        <w:jc w:val="center"/>
        <w:rPr>
          <w:rStyle w:val="FontStyle13"/>
          <w:b/>
          <w:sz w:val="28"/>
          <w:szCs w:val="28"/>
        </w:rPr>
      </w:pPr>
    </w:p>
    <w:p w:rsidR="00F75E36" w:rsidRPr="00492525" w:rsidRDefault="00F75E36" w:rsidP="00F75E36">
      <w:pPr>
        <w:spacing w:line="336" w:lineRule="auto"/>
        <w:jc w:val="center"/>
        <w:rPr>
          <w:rStyle w:val="FontStyle13"/>
          <w:b/>
          <w:sz w:val="28"/>
          <w:szCs w:val="28"/>
        </w:rPr>
      </w:pPr>
      <w:r w:rsidRPr="00492525">
        <w:rPr>
          <w:rStyle w:val="FontStyle13"/>
          <w:b/>
          <w:sz w:val="28"/>
          <w:szCs w:val="28"/>
        </w:rPr>
        <w:lastRenderedPageBreak/>
        <w:t xml:space="preserve">Требования, предъявляемые к подготовке блиц-выступлений </w:t>
      </w:r>
      <w:r w:rsidRPr="00492525">
        <w:rPr>
          <w:rStyle w:val="FontStyle13"/>
          <w:b/>
          <w:sz w:val="28"/>
          <w:szCs w:val="28"/>
        </w:rPr>
        <w:br/>
        <w:t xml:space="preserve">на </w:t>
      </w:r>
      <w:r w:rsidRPr="00492525">
        <w:rPr>
          <w:b/>
          <w:sz w:val="28"/>
          <w:szCs w:val="28"/>
          <w:lang w:eastAsia="ru-RU"/>
        </w:rPr>
        <w:t>XX</w:t>
      </w:r>
      <w:r>
        <w:rPr>
          <w:b/>
          <w:sz w:val="28"/>
          <w:szCs w:val="28"/>
          <w:lang w:val="en-US" w:eastAsia="ru-RU"/>
        </w:rPr>
        <w:t>I</w:t>
      </w:r>
      <w:r w:rsidRPr="00492525">
        <w:rPr>
          <w:b/>
          <w:sz w:val="28"/>
          <w:szCs w:val="28"/>
          <w:lang w:val="en-US" w:eastAsia="ru-RU"/>
        </w:rPr>
        <w:t>I</w:t>
      </w:r>
      <w:r w:rsidRPr="00492525">
        <w:rPr>
          <w:b/>
          <w:sz w:val="28"/>
          <w:szCs w:val="28"/>
          <w:lang w:eastAsia="ru-RU"/>
        </w:rPr>
        <w:t xml:space="preserve"> Международной научно-практической конференции </w:t>
      </w:r>
      <w:r w:rsidRPr="00492525">
        <w:rPr>
          <w:b/>
          <w:sz w:val="28"/>
          <w:szCs w:val="28"/>
          <w:lang w:eastAsia="ru-RU"/>
        </w:rPr>
        <w:br/>
        <w:t xml:space="preserve">«Цифровое образование: в поисках смысла» </w:t>
      </w:r>
      <w:r>
        <w:rPr>
          <w:b/>
          <w:sz w:val="28"/>
          <w:szCs w:val="28"/>
          <w:lang w:eastAsia="ru-RU"/>
        </w:rPr>
        <w:t>13</w:t>
      </w:r>
      <w:r w:rsidRPr="00492525">
        <w:rPr>
          <w:b/>
          <w:sz w:val="28"/>
          <w:szCs w:val="28"/>
          <w:lang w:eastAsia="ru-RU"/>
        </w:rPr>
        <w:t>-1</w:t>
      </w:r>
      <w:r>
        <w:rPr>
          <w:b/>
          <w:sz w:val="28"/>
          <w:szCs w:val="28"/>
          <w:lang w:eastAsia="ru-RU"/>
        </w:rPr>
        <w:t>6</w:t>
      </w:r>
      <w:r w:rsidRPr="00492525">
        <w:rPr>
          <w:b/>
          <w:sz w:val="28"/>
          <w:szCs w:val="28"/>
          <w:lang w:eastAsia="ru-RU"/>
        </w:rPr>
        <w:t xml:space="preserve"> декабря 202</w:t>
      </w:r>
      <w:r>
        <w:rPr>
          <w:b/>
          <w:sz w:val="28"/>
          <w:szCs w:val="28"/>
          <w:lang w:eastAsia="ru-RU"/>
        </w:rPr>
        <w:t>2</w:t>
      </w:r>
      <w:r w:rsidRPr="00492525">
        <w:rPr>
          <w:b/>
          <w:sz w:val="28"/>
          <w:szCs w:val="28"/>
          <w:lang w:eastAsia="ru-RU"/>
        </w:rPr>
        <w:t xml:space="preserve"> года</w:t>
      </w:r>
    </w:p>
    <w:p w:rsidR="00F75E36" w:rsidRDefault="00F75E36" w:rsidP="00F75E36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выступлению допускаются только участники, представившие статьи, одобренные программным комитетом. </w:t>
      </w:r>
      <w:r w:rsidRPr="00492525">
        <w:rPr>
          <w:sz w:val="28"/>
          <w:szCs w:val="28"/>
        </w:rPr>
        <w:t xml:space="preserve">Выступления в секциях проводятся в формате блиц-выступлений. Этот формат предполагает четко структурированное выступление о собственном вкладе, идее, собственном использовании информационных технологий, ИТ-продуктов, как новых, так </w:t>
      </w:r>
      <w:r w:rsidRPr="009A6A8A">
        <w:rPr>
          <w:sz w:val="28"/>
          <w:szCs w:val="28"/>
        </w:rPr>
        <w:t xml:space="preserve">и </w:t>
      </w:r>
      <w:r w:rsidRPr="00492525">
        <w:rPr>
          <w:sz w:val="28"/>
          <w:szCs w:val="28"/>
        </w:rPr>
        <w:t>традиционных</w:t>
      </w:r>
      <w:r>
        <w:rPr>
          <w:sz w:val="28"/>
          <w:szCs w:val="28"/>
        </w:rPr>
        <w:t>, новых форм организации деятельности педагога, связанных с цифровой трансформацией</w:t>
      </w:r>
      <w:r w:rsidRPr="00492525">
        <w:rPr>
          <w:sz w:val="28"/>
          <w:szCs w:val="28"/>
        </w:rPr>
        <w:t xml:space="preserve">. </w:t>
      </w:r>
    </w:p>
    <w:p w:rsidR="00F75E36" w:rsidRPr="00492525" w:rsidRDefault="00F75E36" w:rsidP="00F75E36">
      <w:pPr>
        <w:spacing w:line="336" w:lineRule="auto"/>
        <w:ind w:firstLine="708"/>
        <w:jc w:val="both"/>
        <w:rPr>
          <w:sz w:val="28"/>
          <w:szCs w:val="28"/>
        </w:rPr>
      </w:pPr>
      <w:r w:rsidRPr="00492525">
        <w:rPr>
          <w:sz w:val="28"/>
          <w:szCs w:val="28"/>
        </w:rPr>
        <w:t>Доклад сопровождае</w:t>
      </w:r>
      <w:r>
        <w:rPr>
          <w:sz w:val="28"/>
          <w:szCs w:val="28"/>
        </w:rPr>
        <w:t>т</w:t>
      </w:r>
      <w:r w:rsidRPr="00492525">
        <w:rPr>
          <w:sz w:val="28"/>
          <w:szCs w:val="28"/>
        </w:rPr>
        <w:t xml:space="preserve">ся презентацией из 15 слайдов, </w:t>
      </w:r>
      <w:r>
        <w:rPr>
          <w:sz w:val="28"/>
          <w:szCs w:val="28"/>
        </w:rPr>
        <w:t>слайды</w:t>
      </w:r>
      <w:r w:rsidRPr="00492525">
        <w:rPr>
          <w:sz w:val="28"/>
          <w:szCs w:val="28"/>
        </w:rPr>
        <w:t xml:space="preserve"> переключаются в автоматическом режиме через 20 секунд. Таким образом, время выступления - не более 6 минут. </w:t>
      </w:r>
      <w:r>
        <w:rPr>
          <w:sz w:val="28"/>
          <w:szCs w:val="28"/>
        </w:rPr>
        <w:t>Если доклад делается коллективом авторов, то время выступления делится между выступающими.</w:t>
      </w:r>
    </w:p>
    <w:p w:rsidR="00F75E36" w:rsidRPr="00492525" w:rsidRDefault="00F75E36" w:rsidP="00F75E36">
      <w:pPr>
        <w:spacing w:line="336" w:lineRule="auto"/>
        <w:ind w:firstLine="708"/>
        <w:jc w:val="both"/>
        <w:rPr>
          <w:sz w:val="28"/>
          <w:szCs w:val="28"/>
        </w:rPr>
      </w:pPr>
      <w:r w:rsidRPr="00492525">
        <w:rPr>
          <w:sz w:val="28"/>
          <w:szCs w:val="28"/>
        </w:rPr>
        <w:t xml:space="preserve">Доклады можно делать в </w:t>
      </w:r>
      <w:r>
        <w:rPr>
          <w:sz w:val="28"/>
          <w:szCs w:val="28"/>
        </w:rPr>
        <w:t xml:space="preserve">одном из </w:t>
      </w:r>
      <w:r w:rsidRPr="00492525">
        <w:rPr>
          <w:sz w:val="28"/>
          <w:szCs w:val="28"/>
        </w:rPr>
        <w:t>2</w:t>
      </w:r>
      <w:r>
        <w:rPr>
          <w:sz w:val="28"/>
          <w:szCs w:val="28"/>
        </w:rPr>
        <w:t>-х</w:t>
      </w:r>
      <w:r w:rsidRPr="00492525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 по выбору выступающего</w:t>
      </w:r>
      <w:r w:rsidRPr="00492525">
        <w:rPr>
          <w:sz w:val="28"/>
          <w:szCs w:val="28"/>
        </w:rPr>
        <w:t xml:space="preserve">: 1. «Есть идея» - рассказ об интересных идеях, связанных с информатизацией образования. 2. «Я это делаю так» - рассказ о реализованных проектах, личных методических находках, интересных приемах, способах организации деятельности детей. </w:t>
      </w:r>
    </w:p>
    <w:p w:rsidR="00F75E36" w:rsidRPr="00492525" w:rsidRDefault="00F75E36" w:rsidP="00F75E36">
      <w:pPr>
        <w:spacing w:line="336" w:lineRule="auto"/>
        <w:ind w:firstLine="708"/>
        <w:jc w:val="both"/>
        <w:rPr>
          <w:sz w:val="28"/>
          <w:szCs w:val="28"/>
        </w:rPr>
      </w:pPr>
      <w:r w:rsidRPr="00492525">
        <w:rPr>
          <w:sz w:val="28"/>
          <w:szCs w:val="28"/>
        </w:rPr>
        <w:t>Примерная структура презентации для случая «Есть идея»: 1 слайд – название сообщения, 2-14 – описание идеи с указанием, какую проблему она помогает решить, желательно доказательство ее эффективности для образовательного процесса, ответ на вопрос «Что эта идея улучшает?». 15 слайд – информация об авторе (ФИО, вид деятельности, место работы, электронная почта).</w:t>
      </w:r>
    </w:p>
    <w:p w:rsidR="006F41F4" w:rsidRPr="00B5527A" w:rsidRDefault="00F75E36" w:rsidP="006861D4">
      <w:pPr>
        <w:spacing w:line="336" w:lineRule="auto"/>
        <w:ind w:firstLine="708"/>
        <w:jc w:val="both"/>
        <w:rPr>
          <w:sz w:val="28"/>
          <w:szCs w:val="28"/>
        </w:rPr>
      </w:pPr>
      <w:r w:rsidRPr="00492525">
        <w:rPr>
          <w:sz w:val="28"/>
          <w:szCs w:val="28"/>
        </w:rPr>
        <w:t>Примерная структура презентации для случая «Я это делаю так»: 1 слайд – название сообщения, 2- формулировка проблемы, 3-5 основная теория - рассказ об идее, техническом средстве и т.д., которые помогают решить проблему, 6-14 слайд - Ваш собственный вклад в решение проблемы, рассказ о том, что и как Вы делаете и собственные результаты, ответы на вопрос, что изменилось, как продвинулось решение проблемы. 15 слайд – информация об авторе</w:t>
      </w:r>
      <w:r>
        <w:rPr>
          <w:sz w:val="28"/>
          <w:szCs w:val="28"/>
        </w:rPr>
        <w:t>, авторах</w:t>
      </w:r>
      <w:r w:rsidRPr="00492525">
        <w:rPr>
          <w:sz w:val="28"/>
          <w:szCs w:val="28"/>
        </w:rPr>
        <w:t xml:space="preserve"> (ФИО, вид деятельности, место работы, электронная почта).</w:t>
      </w:r>
    </w:p>
    <w:sectPr w:rsidR="006F41F4" w:rsidRPr="00B5527A" w:rsidSect="0082563D">
      <w:headerReference w:type="default" r:id="rId12"/>
      <w:footerReference w:type="default" r:id="rId13"/>
      <w:footnotePr>
        <w:pos w:val="beneathText"/>
      </w:footnotePr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99" w:rsidRDefault="00A03599">
      <w:r>
        <w:separator/>
      </w:r>
    </w:p>
  </w:endnote>
  <w:endnote w:type="continuationSeparator" w:id="0">
    <w:p w:rsidR="00A03599" w:rsidRDefault="00A0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8" w:type="dxa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8B78A8">
      <w:tc>
        <w:tcPr>
          <w:tcW w:w="3118" w:type="dxa"/>
        </w:tcPr>
        <w:p w:rsidR="008B78A8" w:rsidRDefault="008B78A8">
          <w:pPr>
            <w:pStyle w:val="a9"/>
            <w:snapToGrid w:val="0"/>
            <w:ind w:left="-115"/>
          </w:pPr>
        </w:p>
      </w:tc>
      <w:tc>
        <w:tcPr>
          <w:tcW w:w="3118" w:type="dxa"/>
        </w:tcPr>
        <w:p w:rsidR="008B78A8" w:rsidRDefault="008B78A8">
          <w:pPr>
            <w:pStyle w:val="a9"/>
            <w:snapToGrid w:val="0"/>
            <w:jc w:val="center"/>
          </w:pPr>
        </w:p>
      </w:tc>
      <w:tc>
        <w:tcPr>
          <w:tcW w:w="3118" w:type="dxa"/>
        </w:tcPr>
        <w:p w:rsidR="008B78A8" w:rsidRDefault="008B78A8">
          <w:pPr>
            <w:pStyle w:val="a9"/>
            <w:snapToGrid w:val="0"/>
            <w:ind w:right="-115"/>
            <w:jc w:val="right"/>
          </w:pPr>
        </w:p>
      </w:tc>
    </w:tr>
  </w:tbl>
  <w:p w:rsidR="008B78A8" w:rsidRDefault="008B78A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99" w:rsidRDefault="00A03599">
      <w:r>
        <w:separator/>
      </w:r>
    </w:p>
  </w:footnote>
  <w:footnote w:type="continuationSeparator" w:id="0">
    <w:p w:rsidR="00A03599" w:rsidRDefault="00A0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8" w:type="dxa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8B78A8">
      <w:tc>
        <w:tcPr>
          <w:tcW w:w="3118" w:type="dxa"/>
        </w:tcPr>
        <w:p w:rsidR="008B78A8" w:rsidRDefault="008B78A8">
          <w:pPr>
            <w:pStyle w:val="a9"/>
            <w:snapToGrid w:val="0"/>
            <w:ind w:left="-115"/>
          </w:pPr>
        </w:p>
      </w:tc>
      <w:tc>
        <w:tcPr>
          <w:tcW w:w="3118" w:type="dxa"/>
        </w:tcPr>
        <w:p w:rsidR="008B78A8" w:rsidRDefault="008B78A8">
          <w:pPr>
            <w:pStyle w:val="a9"/>
            <w:snapToGrid w:val="0"/>
            <w:jc w:val="center"/>
          </w:pPr>
        </w:p>
      </w:tc>
      <w:tc>
        <w:tcPr>
          <w:tcW w:w="3118" w:type="dxa"/>
        </w:tcPr>
        <w:p w:rsidR="008B78A8" w:rsidRDefault="008B78A8">
          <w:pPr>
            <w:pStyle w:val="a9"/>
            <w:snapToGrid w:val="0"/>
            <w:ind w:right="-115"/>
            <w:jc w:val="right"/>
          </w:pPr>
        </w:p>
      </w:tc>
    </w:tr>
  </w:tbl>
  <w:p w:rsidR="008B78A8" w:rsidRDefault="008B78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3C65"/>
    <w:multiLevelType w:val="hybridMultilevel"/>
    <w:tmpl w:val="48787B3E"/>
    <w:lvl w:ilvl="0" w:tplc="274A89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6330DE0"/>
    <w:multiLevelType w:val="hybridMultilevel"/>
    <w:tmpl w:val="123628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120289B"/>
    <w:multiLevelType w:val="hybridMultilevel"/>
    <w:tmpl w:val="160C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38ED"/>
    <w:multiLevelType w:val="multilevel"/>
    <w:tmpl w:val="22244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B9F7508"/>
    <w:multiLevelType w:val="multilevel"/>
    <w:tmpl w:val="14582AC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902A4D"/>
    <w:multiLevelType w:val="hybridMultilevel"/>
    <w:tmpl w:val="EC5AEB82"/>
    <w:lvl w:ilvl="0" w:tplc="C51C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BB"/>
    <w:rsid w:val="00000343"/>
    <w:rsid w:val="00021D46"/>
    <w:rsid w:val="0003050A"/>
    <w:rsid w:val="00043D05"/>
    <w:rsid w:val="00061AFD"/>
    <w:rsid w:val="000B6B6D"/>
    <w:rsid w:val="00110191"/>
    <w:rsid w:val="00127931"/>
    <w:rsid w:val="00152C5F"/>
    <w:rsid w:val="00171B93"/>
    <w:rsid w:val="0019453A"/>
    <w:rsid w:val="001D4450"/>
    <w:rsid w:val="001F23E4"/>
    <w:rsid w:val="00207713"/>
    <w:rsid w:val="00223332"/>
    <w:rsid w:val="00231357"/>
    <w:rsid w:val="00266104"/>
    <w:rsid w:val="002848E4"/>
    <w:rsid w:val="002A54FF"/>
    <w:rsid w:val="002D61AD"/>
    <w:rsid w:val="002F378E"/>
    <w:rsid w:val="003C1057"/>
    <w:rsid w:val="003C5375"/>
    <w:rsid w:val="004249B0"/>
    <w:rsid w:val="004277FE"/>
    <w:rsid w:val="00427B01"/>
    <w:rsid w:val="00451C83"/>
    <w:rsid w:val="00471FCE"/>
    <w:rsid w:val="005026DF"/>
    <w:rsid w:val="00507DDE"/>
    <w:rsid w:val="0051356D"/>
    <w:rsid w:val="005B0C05"/>
    <w:rsid w:val="005D507E"/>
    <w:rsid w:val="005E11A1"/>
    <w:rsid w:val="00603780"/>
    <w:rsid w:val="00604C10"/>
    <w:rsid w:val="0060538B"/>
    <w:rsid w:val="00622ED3"/>
    <w:rsid w:val="00630D4D"/>
    <w:rsid w:val="0066696F"/>
    <w:rsid w:val="006861D4"/>
    <w:rsid w:val="006E536D"/>
    <w:rsid w:val="006F36AF"/>
    <w:rsid w:val="006F41F4"/>
    <w:rsid w:val="00702BB0"/>
    <w:rsid w:val="007043C4"/>
    <w:rsid w:val="00722FBA"/>
    <w:rsid w:val="00746081"/>
    <w:rsid w:val="007611AC"/>
    <w:rsid w:val="0077387C"/>
    <w:rsid w:val="007B28A1"/>
    <w:rsid w:val="007D0DF1"/>
    <w:rsid w:val="007E313E"/>
    <w:rsid w:val="007E7A6D"/>
    <w:rsid w:val="0082563D"/>
    <w:rsid w:val="008260D9"/>
    <w:rsid w:val="00847827"/>
    <w:rsid w:val="00856794"/>
    <w:rsid w:val="00873284"/>
    <w:rsid w:val="00874F8B"/>
    <w:rsid w:val="008B083B"/>
    <w:rsid w:val="008B78A8"/>
    <w:rsid w:val="00901ABB"/>
    <w:rsid w:val="00970735"/>
    <w:rsid w:val="00975561"/>
    <w:rsid w:val="00995D30"/>
    <w:rsid w:val="0099791A"/>
    <w:rsid w:val="009E2E0B"/>
    <w:rsid w:val="00A03599"/>
    <w:rsid w:val="00AB3A1C"/>
    <w:rsid w:val="00AE416B"/>
    <w:rsid w:val="00AE6B75"/>
    <w:rsid w:val="00B0480A"/>
    <w:rsid w:val="00B51AF2"/>
    <w:rsid w:val="00B5527A"/>
    <w:rsid w:val="00B6381F"/>
    <w:rsid w:val="00BA78B8"/>
    <w:rsid w:val="00BD1BFE"/>
    <w:rsid w:val="00BD4C7B"/>
    <w:rsid w:val="00C319D7"/>
    <w:rsid w:val="00C57C9F"/>
    <w:rsid w:val="00C86928"/>
    <w:rsid w:val="00CE4342"/>
    <w:rsid w:val="00D1796C"/>
    <w:rsid w:val="00D17EFE"/>
    <w:rsid w:val="00D26361"/>
    <w:rsid w:val="00D51C1E"/>
    <w:rsid w:val="00D64810"/>
    <w:rsid w:val="00D84434"/>
    <w:rsid w:val="00DA2410"/>
    <w:rsid w:val="00DC16BB"/>
    <w:rsid w:val="00DF096A"/>
    <w:rsid w:val="00E019E5"/>
    <w:rsid w:val="00E077B3"/>
    <w:rsid w:val="00E31CF3"/>
    <w:rsid w:val="00E52ABA"/>
    <w:rsid w:val="00EC5782"/>
    <w:rsid w:val="00F475B1"/>
    <w:rsid w:val="00F75E36"/>
    <w:rsid w:val="00FB457F"/>
    <w:rsid w:val="00FE38F1"/>
    <w:rsid w:val="0B500E3C"/>
    <w:rsid w:val="114E134E"/>
    <w:rsid w:val="124F11A4"/>
    <w:rsid w:val="2B3D65DE"/>
    <w:rsid w:val="4A9A1E57"/>
    <w:rsid w:val="4E51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23ECF38-E9D4-4FE6-9585-9E22ED56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footer" w:uiPriority="67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Hyperlink" w:uiPriority="68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722FBA"/>
    <w:pPr>
      <w:widowControl w:val="0"/>
      <w:suppressAutoHyphens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rPr>
      <w:color w:val="0000FF"/>
      <w:u w:val="single"/>
    </w:rPr>
  </w:style>
  <w:style w:type="character" w:customStyle="1" w:styleId="a4">
    <w:name w:val="Верхний колонтитул Знак"/>
    <w:basedOn w:val="1"/>
    <w:uiPriority w:val="68"/>
  </w:style>
  <w:style w:type="character" w:customStyle="1" w:styleId="1">
    <w:name w:val="Основной шрифт абзаца1"/>
    <w:uiPriority w:val="67"/>
  </w:style>
  <w:style w:type="character" w:customStyle="1" w:styleId="a5">
    <w:name w:val="Основной текст Знак"/>
    <w:uiPriority w:val="67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1"/>
    <w:uiPriority w:val="67"/>
  </w:style>
  <w:style w:type="character" w:customStyle="1" w:styleId="11">
    <w:name w:val="Основной шрифт абзаца11"/>
    <w:uiPriority w:val="67"/>
  </w:style>
  <w:style w:type="character" w:customStyle="1" w:styleId="a7">
    <w:name w:val="Неразрешенное упоминание"/>
    <w:uiPriority w:val="68"/>
    <w:rPr>
      <w:color w:val="605E5C"/>
      <w:shd w:val="clear" w:color="auto" w:fill="E1DFDD"/>
    </w:rPr>
  </w:style>
  <w:style w:type="character" w:customStyle="1" w:styleId="a8">
    <w:name w:val="Текст выноски Знак"/>
    <w:uiPriority w:val="67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uiPriority w:val="68"/>
    <w:pPr>
      <w:tabs>
        <w:tab w:val="center" w:pos="4680"/>
        <w:tab w:val="right" w:pos="9360"/>
      </w:tabs>
    </w:pPr>
  </w:style>
  <w:style w:type="paragraph" w:styleId="aa">
    <w:name w:val="List"/>
    <w:basedOn w:val="ab"/>
    <w:uiPriority w:val="67"/>
    <w:rPr>
      <w:rFonts w:cs="Lucida Sans"/>
    </w:rPr>
  </w:style>
  <w:style w:type="paragraph" w:styleId="ac">
    <w:name w:val="footer"/>
    <w:basedOn w:val="a"/>
    <w:uiPriority w:val="67"/>
    <w:pPr>
      <w:tabs>
        <w:tab w:val="center" w:pos="4680"/>
        <w:tab w:val="right" w:pos="9360"/>
      </w:tabs>
    </w:pPr>
  </w:style>
  <w:style w:type="paragraph" w:styleId="ab">
    <w:name w:val="Body Text"/>
    <w:basedOn w:val="a"/>
    <w:uiPriority w:val="67"/>
    <w:rPr>
      <w:sz w:val="28"/>
      <w:szCs w:val="28"/>
    </w:rPr>
  </w:style>
  <w:style w:type="paragraph" w:customStyle="1" w:styleId="10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next w:val="a"/>
    <w:uiPriority w:val="6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Lucida Sans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Lucida Sans"/>
    </w:rPr>
  </w:style>
  <w:style w:type="paragraph" w:customStyle="1" w:styleId="ad">
    <w:name w:val="Заголовок"/>
    <w:basedOn w:val="a"/>
    <w:next w:val="ab"/>
    <w:uiPriority w:val="6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e">
    <w:name w:val="Заголовок таблицы"/>
    <w:basedOn w:val="af"/>
    <w:uiPriority w:val="67"/>
    <w:pPr>
      <w:jc w:val="center"/>
    </w:pPr>
    <w:rPr>
      <w:b/>
      <w:bCs/>
    </w:rPr>
  </w:style>
  <w:style w:type="paragraph" w:customStyle="1" w:styleId="af">
    <w:name w:val="Содержимое таблицы"/>
    <w:basedOn w:val="a"/>
    <w:uiPriority w:val="67"/>
    <w:pPr>
      <w:suppressLineNumbers/>
    </w:pPr>
  </w:style>
  <w:style w:type="paragraph" w:customStyle="1" w:styleId="af0">
    <w:name w:val="Верхний и нижний колонтитулы"/>
    <w:basedOn w:val="a"/>
    <w:uiPriority w:val="68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link w:val="14"/>
    <w:rsid w:val="0077387C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f1"/>
    <w:rsid w:val="0077387C"/>
    <w:rPr>
      <w:rFonts w:ascii="Segoe UI" w:eastAsia="Times New Roman" w:hAnsi="Segoe UI" w:cs="Segoe UI"/>
      <w:sz w:val="18"/>
      <w:szCs w:val="18"/>
      <w:lang w:eastAsia="zh-CN"/>
    </w:rPr>
  </w:style>
  <w:style w:type="table" w:styleId="af2">
    <w:name w:val="Table Grid"/>
    <w:basedOn w:val="a1"/>
    <w:uiPriority w:val="59"/>
    <w:rsid w:val="0020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rsid w:val="0020771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207713"/>
    <w:rPr>
      <w:rFonts w:ascii="Times New Roman" w:eastAsia="Times New Roman" w:hAnsi="Times New Roman"/>
      <w:lang w:eastAsia="zh-CN"/>
    </w:rPr>
  </w:style>
  <w:style w:type="character" w:customStyle="1" w:styleId="wmi-callto">
    <w:name w:val="wmi-callto"/>
    <w:rsid w:val="003C1057"/>
  </w:style>
  <w:style w:type="paragraph" w:styleId="af5">
    <w:name w:val="List Paragraph"/>
    <w:basedOn w:val="a"/>
    <w:uiPriority w:val="34"/>
    <w:qFormat/>
    <w:rsid w:val="00223332"/>
    <w:pPr>
      <w:ind w:left="720"/>
      <w:contextualSpacing/>
    </w:pPr>
  </w:style>
  <w:style w:type="paragraph" w:styleId="af6">
    <w:name w:val="Normal (Web)"/>
    <w:basedOn w:val="a"/>
    <w:unhideWhenUsed/>
    <w:rsid w:val="006F41F4"/>
    <w:pPr>
      <w:widowControl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6F41F4"/>
    <w:rPr>
      <w:b/>
      <w:bCs/>
    </w:rPr>
  </w:style>
  <w:style w:type="character" w:customStyle="1" w:styleId="FontStyle13">
    <w:name w:val="Font Style13"/>
    <w:basedOn w:val="a0"/>
    <w:rsid w:val="006F41F4"/>
    <w:rPr>
      <w:rFonts w:ascii="Times New Roman" w:hAnsi="Times New Roman" w:cs="Times New Roman"/>
      <w:color w:val="000000"/>
      <w:sz w:val="16"/>
      <w:szCs w:val="16"/>
    </w:rPr>
  </w:style>
  <w:style w:type="table" w:customStyle="1" w:styleId="15">
    <w:name w:val="Сетка таблицы1"/>
    <w:basedOn w:val="a1"/>
    <w:next w:val="af2"/>
    <w:uiPriority w:val="59"/>
    <w:rsid w:val="007460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73;&#1088;&#1072;&#1079;&#1086;&#1074;&#1072;&#1085;&#1080;&#1077;&#1074;&#1088;&#1085;.&#1088;&#1092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b@vcpm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cloud/62948d688f431f3a3372068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.me/+iMqJgXLDa0I1Y2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o.36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Links>
    <vt:vector size="24" baseType="variant"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https://vcs.imind.ru/</vt:lpwstr>
      </vt:variant>
      <vt:variant>
        <vt:lpwstr>join:te9b9dc63-7fe5-49c4-a807-fd53d4227c87</vt:lpwstr>
      </vt:variant>
      <vt:variant>
        <vt:i4>262227</vt:i4>
      </vt:variant>
      <vt:variant>
        <vt:i4>6</vt:i4>
      </vt:variant>
      <vt:variant>
        <vt:i4>0</vt:i4>
      </vt:variant>
      <vt:variant>
        <vt:i4>5</vt:i4>
      </vt:variant>
      <vt:variant>
        <vt:lpwstr>https://vcs.imind.ru/</vt:lpwstr>
      </vt:variant>
      <vt:variant>
        <vt:lpwstr/>
      </vt:variant>
      <vt:variant>
        <vt:i4>1507432</vt:i4>
      </vt:variant>
      <vt:variant>
        <vt:i4>3</vt:i4>
      </vt:variant>
      <vt:variant>
        <vt:i4>0</vt:i4>
      </vt:variant>
      <vt:variant>
        <vt:i4>5</vt:i4>
      </vt:variant>
      <vt:variant>
        <vt:lpwstr>mailto:nvsmurova@school-38.ru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https://vcs.imind.ru/</vt:lpwstr>
      </vt:variant>
      <vt:variant>
        <vt:lpwstr>join:te9b9dc63-7fe5-49c4-a807-fd53d4227c87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VCPM</cp:lastModifiedBy>
  <cp:revision>3</cp:revision>
  <cp:lastPrinted>2022-11-11T11:54:00Z</cp:lastPrinted>
  <dcterms:created xsi:type="dcterms:W3CDTF">2022-11-15T06:12:00Z</dcterms:created>
  <dcterms:modified xsi:type="dcterms:W3CDTF">2022-11-15T06:14:00Z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